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05" w:rsidRDefault="00514205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</w:p>
    <w:p w:rsidR="00514205" w:rsidRDefault="00514205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</w:p>
    <w:p w:rsidR="00514205" w:rsidRDefault="00514205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</w:p>
    <w:p w:rsidR="00514205" w:rsidRDefault="00514205" w:rsidP="003A74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  <w:r>
        <w:rPr>
          <w:rFonts w:ascii="RobotoRegular" w:hAnsi="RobotoRegular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4417113" cy="2107095"/>
            <wp:effectExtent l="19050" t="0" r="2487" b="0"/>
            <wp:docPr id="2" name="Рисунок 2" descr="C:\Users\Нина\Desktop\НАИНА\приветствие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Desktop\НАИНА\приветствие на сай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18" cy="210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05" w:rsidRDefault="00514205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</w:p>
    <w:p w:rsidR="00514205" w:rsidRDefault="00514205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</w:p>
    <w:p w:rsidR="00314709" w:rsidRDefault="00314709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b/>
          <w:bCs/>
          <w:color w:val="222222"/>
          <w:sz w:val="36"/>
          <w:szCs w:val="36"/>
        </w:rPr>
      </w:pPr>
      <w:r w:rsidRPr="00514205">
        <w:rPr>
          <w:rFonts w:ascii="RobotoRegular" w:hAnsi="RobotoRegular"/>
          <w:b/>
          <w:bCs/>
          <w:color w:val="222222"/>
          <w:sz w:val="36"/>
          <w:szCs w:val="36"/>
        </w:rPr>
        <w:t>«</w:t>
      </w:r>
      <w:proofErr w:type="spellStart"/>
      <w:r w:rsidRPr="00514205">
        <w:rPr>
          <w:rFonts w:ascii="RobotoRegular" w:hAnsi="RobotoRegular"/>
          <w:b/>
          <w:bCs/>
          <w:color w:val="222222"/>
          <w:sz w:val="36"/>
          <w:szCs w:val="36"/>
        </w:rPr>
        <w:t>Гаджиевцы</w:t>
      </w:r>
      <w:proofErr w:type="spellEnd"/>
      <w:r w:rsidRPr="00514205">
        <w:rPr>
          <w:rFonts w:ascii="RobotoRegular" w:hAnsi="RobotoRegular"/>
          <w:b/>
          <w:bCs/>
          <w:color w:val="222222"/>
          <w:sz w:val="36"/>
          <w:szCs w:val="36"/>
        </w:rPr>
        <w:t>» чтят героя!</w:t>
      </w:r>
    </w:p>
    <w:p w:rsidR="00514205" w:rsidRPr="00514205" w:rsidRDefault="00514205" w:rsidP="0051420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RobotoRegular" w:hAnsi="RobotoRegular"/>
          <w:color w:val="222222"/>
          <w:sz w:val="36"/>
          <w:szCs w:val="36"/>
        </w:rPr>
      </w:pPr>
    </w:p>
    <w:p w:rsidR="00514205" w:rsidRDefault="00314709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  <w:r w:rsidRPr="00514205">
        <w:rPr>
          <w:bCs/>
          <w:color w:val="222222"/>
          <w:sz w:val="28"/>
          <w:szCs w:val="28"/>
        </w:rPr>
        <w:t>В МБОУ «Каспийская гимназия» действует детская общественная организация «</w:t>
      </w:r>
      <w:proofErr w:type="spellStart"/>
      <w:r w:rsidRPr="00514205">
        <w:rPr>
          <w:bCs/>
          <w:color w:val="222222"/>
          <w:sz w:val="28"/>
          <w:szCs w:val="28"/>
        </w:rPr>
        <w:t>Гаджиевцы</w:t>
      </w:r>
      <w:proofErr w:type="spellEnd"/>
      <w:r w:rsidRPr="00514205">
        <w:rPr>
          <w:bCs/>
          <w:color w:val="222222"/>
          <w:sz w:val="28"/>
          <w:szCs w:val="28"/>
        </w:rPr>
        <w:t xml:space="preserve">», носящая им Героя Советского Союза Магомеда Гаджиева. </w:t>
      </w:r>
    </w:p>
    <w:p w:rsidR="00514205" w:rsidRDefault="00514205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</w:p>
    <w:p w:rsidR="00514205" w:rsidRDefault="00514205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  <w:r>
        <w:rPr>
          <w:bCs/>
          <w:noProof/>
          <w:color w:val="222222"/>
          <w:sz w:val="28"/>
          <w:szCs w:val="28"/>
        </w:rPr>
        <w:drawing>
          <wp:inline distT="0" distB="0" distL="0" distR="0">
            <wp:extent cx="5940425" cy="3340619"/>
            <wp:effectExtent l="19050" t="0" r="3175" b="0"/>
            <wp:docPr id="1" name="Рисунок 1" descr="C:\Users\Нина\Desktop\НАИНА\IMG-20171020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esktop\НАИНА\IMG-20171020-WA00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05" w:rsidRDefault="00514205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</w:p>
    <w:p w:rsidR="00514205" w:rsidRDefault="00514205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</w:p>
    <w:p w:rsidR="00514205" w:rsidRDefault="00514205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</w:p>
    <w:p w:rsidR="00514205" w:rsidRPr="00514205" w:rsidRDefault="00514205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</w:p>
    <w:p w:rsidR="00314709" w:rsidRPr="00514205" w:rsidRDefault="00314709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color w:val="222222"/>
          <w:sz w:val="28"/>
          <w:szCs w:val="28"/>
        </w:rPr>
      </w:pPr>
      <w:r w:rsidRPr="00514205">
        <w:rPr>
          <w:b/>
          <w:bCs/>
          <w:color w:val="222222"/>
          <w:sz w:val="32"/>
          <w:szCs w:val="32"/>
        </w:rPr>
        <w:lastRenderedPageBreak/>
        <w:t>Девиз организации:</w:t>
      </w:r>
      <w:r w:rsidRPr="00514205">
        <w:rPr>
          <w:b/>
          <w:bCs/>
          <w:color w:val="222222"/>
          <w:sz w:val="28"/>
          <w:szCs w:val="28"/>
        </w:rPr>
        <w:t xml:space="preserve"> </w:t>
      </w:r>
      <w:r w:rsidRPr="00514205">
        <w:rPr>
          <w:bCs/>
          <w:color w:val="222222"/>
          <w:sz w:val="28"/>
          <w:szCs w:val="28"/>
        </w:rPr>
        <w:t xml:space="preserve">Защита Отечества – наш долг! </w:t>
      </w:r>
    </w:p>
    <w:p w:rsidR="00314709" w:rsidRPr="00514205" w:rsidRDefault="00314709" w:rsidP="0031470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22222"/>
          <w:sz w:val="28"/>
          <w:szCs w:val="28"/>
        </w:rPr>
      </w:pPr>
      <w:r w:rsidRPr="00514205">
        <w:rPr>
          <w:b/>
          <w:bCs/>
          <w:color w:val="222222"/>
          <w:sz w:val="32"/>
          <w:szCs w:val="32"/>
        </w:rPr>
        <w:t>Цель:</w:t>
      </w:r>
      <w:r w:rsidRPr="00514205">
        <w:rPr>
          <w:bCs/>
          <w:color w:val="222222"/>
          <w:sz w:val="28"/>
          <w:szCs w:val="28"/>
        </w:rPr>
        <w:t xml:space="preserve"> развитие и воспитание высоконравственной личности на благо РФ и РД. Органом самоуправления в гимназии является Координационный совет, он организует деятельность детской общественной организации. В Координационный совет, входят представители 5-11 классов, по 2 учащихся. Всего в детской организации «</w:t>
      </w:r>
      <w:proofErr w:type="spellStart"/>
      <w:r w:rsidRPr="00514205">
        <w:rPr>
          <w:bCs/>
          <w:color w:val="222222"/>
          <w:sz w:val="28"/>
          <w:szCs w:val="28"/>
        </w:rPr>
        <w:t>Гаджиевцы</w:t>
      </w:r>
      <w:proofErr w:type="spellEnd"/>
      <w:r w:rsidRPr="00514205">
        <w:rPr>
          <w:bCs/>
          <w:color w:val="222222"/>
          <w:sz w:val="28"/>
          <w:szCs w:val="28"/>
        </w:rPr>
        <w:t>» 382 учащихся.</w:t>
      </w:r>
    </w:p>
    <w:p w:rsidR="00314709" w:rsidRPr="00514205" w:rsidRDefault="00314709" w:rsidP="00314709">
      <w:pPr>
        <w:pStyle w:val="a3"/>
        <w:shd w:val="clear" w:color="auto" w:fill="FFFFFF"/>
        <w:spacing w:before="0" w:beforeAutospacing="0" w:after="235" w:afterAutospacing="0" w:line="360" w:lineRule="atLeast"/>
        <w:rPr>
          <w:color w:val="222222"/>
          <w:sz w:val="28"/>
          <w:szCs w:val="28"/>
        </w:rPr>
      </w:pPr>
      <w:r w:rsidRPr="00514205">
        <w:rPr>
          <w:color w:val="222222"/>
          <w:sz w:val="28"/>
          <w:szCs w:val="28"/>
        </w:rPr>
        <w:t xml:space="preserve">В течение года </w:t>
      </w:r>
      <w:r w:rsidR="00514205" w:rsidRPr="00514205">
        <w:rPr>
          <w:bCs/>
          <w:color w:val="222222"/>
          <w:sz w:val="28"/>
          <w:szCs w:val="28"/>
        </w:rPr>
        <w:t>Координационный совет,</w:t>
      </w:r>
      <w:r w:rsidR="00514205" w:rsidRPr="00514205">
        <w:rPr>
          <w:color w:val="222222"/>
          <w:sz w:val="28"/>
          <w:szCs w:val="28"/>
        </w:rPr>
        <w:t xml:space="preserve"> </w:t>
      </w:r>
      <w:r w:rsidRPr="00514205">
        <w:rPr>
          <w:color w:val="222222"/>
          <w:sz w:val="28"/>
          <w:szCs w:val="28"/>
        </w:rPr>
        <w:t>совместно с ДОО «</w:t>
      </w:r>
      <w:proofErr w:type="spellStart"/>
      <w:r w:rsidRPr="00514205">
        <w:rPr>
          <w:color w:val="222222"/>
          <w:sz w:val="28"/>
          <w:szCs w:val="28"/>
        </w:rPr>
        <w:t>Гаджиевцы</w:t>
      </w:r>
      <w:proofErr w:type="spellEnd"/>
      <w:r w:rsidRPr="00514205">
        <w:rPr>
          <w:color w:val="222222"/>
          <w:sz w:val="28"/>
          <w:szCs w:val="28"/>
        </w:rPr>
        <w:t xml:space="preserve">» принимают активное участие в школьных, городских, республиканских мероприятиях. </w:t>
      </w:r>
      <w:r w:rsidR="00514205" w:rsidRPr="00514205">
        <w:rPr>
          <w:color w:val="222222"/>
          <w:sz w:val="28"/>
          <w:szCs w:val="28"/>
        </w:rPr>
        <w:t xml:space="preserve"> </w:t>
      </w:r>
      <w:r w:rsidRPr="00514205">
        <w:rPr>
          <w:color w:val="222222"/>
          <w:sz w:val="28"/>
          <w:szCs w:val="28"/>
        </w:rPr>
        <w:t>Для ДОО «</w:t>
      </w:r>
      <w:proofErr w:type="spellStart"/>
      <w:r w:rsidRPr="00514205">
        <w:rPr>
          <w:color w:val="222222"/>
          <w:sz w:val="28"/>
          <w:szCs w:val="28"/>
        </w:rPr>
        <w:t>Гаджиевцы</w:t>
      </w:r>
      <w:proofErr w:type="spellEnd"/>
      <w:r w:rsidRPr="00514205">
        <w:rPr>
          <w:color w:val="222222"/>
          <w:sz w:val="28"/>
          <w:szCs w:val="28"/>
        </w:rPr>
        <w:t xml:space="preserve">» М.Гаджиев – символ мужества и отваги. Ежегодно 20 октября мы отмечаем дату его рождения. В этот же день в торжественной обстановке мы пополняем ряды </w:t>
      </w:r>
      <w:proofErr w:type="spellStart"/>
      <w:r w:rsidRPr="00514205">
        <w:rPr>
          <w:color w:val="222222"/>
          <w:sz w:val="28"/>
          <w:szCs w:val="28"/>
        </w:rPr>
        <w:t>гаджиевцев</w:t>
      </w:r>
      <w:proofErr w:type="spellEnd"/>
      <w:r w:rsidRPr="00514205">
        <w:rPr>
          <w:color w:val="222222"/>
          <w:sz w:val="28"/>
          <w:szCs w:val="28"/>
        </w:rPr>
        <w:t>, принимаем в ДОО «</w:t>
      </w:r>
      <w:proofErr w:type="spellStart"/>
      <w:r w:rsidRPr="00514205">
        <w:rPr>
          <w:color w:val="222222"/>
          <w:sz w:val="28"/>
          <w:szCs w:val="28"/>
        </w:rPr>
        <w:t>Гаджиевцы</w:t>
      </w:r>
      <w:proofErr w:type="spellEnd"/>
      <w:r w:rsidRPr="00514205">
        <w:rPr>
          <w:color w:val="222222"/>
          <w:sz w:val="28"/>
          <w:szCs w:val="28"/>
        </w:rPr>
        <w:t>» учащихся 4-х классов.</w:t>
      </w:r>
    </w:p>
    <w:p w:rsidR="00142FF8" w:rsidRDefault="00142FF8"/>
    <w:sectPr w:rsidR="0014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14709"/>
    <w:rsid w:val="00142FF8"/>
    <w:rsid w:val="00314709"/>
    <w:rsid w:val="003A7495"/>
    <w:rsid w:val="0051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2</cp:revision>
  <dcterms:created xsi:type="dcterms:W3CDTF">2018-01-26T12:23:00Z</dcterms:created>
  <dcterms:modified xsi:type="dcterms:W3CDTF">2018-01-26T12:54:00Z</dcterms:modified>
</cp:coreProperties>
</file>