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A2" w:rsidRDefault="0089798F" w:rsidP="006D74A2">
      <w:pPr>
        <w:pStyle w:val="20"/>
        <w:shd w:val="clear" w:color="auto" w:fill="auto"/>
        <w:spacing w:after="0" w:line="240" w:lineRule="auto"/>
        <w:ind w:left="142" w:right="180" w:hanging="44"/>
        <w:jc w:val="right"/>
        <w:rPr>
          <w:sz w:val="18"/>
        </w:rPr>
      </w:pPr>
      <w:r w:rsidRPr="006D74A2">
        <w:rPr>
          <w:sz w:val="18"/>
        </w:rPr>
        <w:t>Приложение № 2</w:t>
      </w:r>
    </w:p>
    <w:p w:rsidR="006D74A2" w:rsidRPr="00E95A37" w:rsidRDefault="006D74A2" w:rsidP="006D74A2">
      <w:pPr>
        <w:tabs>
          <w:tab w:val="left" w:pos="1573"/>
          <w:tab w:val="left" w:pos="6655"/>
          <w:tab w:val="left" w:pos="7987"/>
        </w:tabs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>Утверждаю:</w:t>
      </w:r>
    </w:p>
    <w:p w:rsidR="006D74A2" w:rsidRPr="00E95A37" w:rsidRDefault="006D74A2" w:rsidP="006D74A2">
      <w:pPr>
        <w:tabs>
          <w:tab w:val="left" w:pos="1573"/>
          <w:tab w:val="left" w:pos="6655"/>
          <w:tab w:val="left" w:pos="7987"/>
        </w:tabs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 xml:space="preserve">                                                                               Директор МБОУ</w:t>
      </w:r>
    </w:p>
    <w:p w:rsidR="006D74A2" w:rsidRPr="00E95A37" w:rsidRDefault="006D74A2" w:rsidP="006D74A2">
      <w:pPr>
        <w:tabs>
          <w:tab w:val="left" w:pos="1573"/>
          <w:tab w:val="left" w:pos="6655"/>
          <w:tab w:val="left" w:pos="7987"/>
        </w:tabs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ab/>
        <w:t xml:space="preserve">                                                            «Каспийская гимназия»</w:t>
      </w:r>
    </w:p>
    <w:p w:rsidR="006D74A2" w:rsidRPr="00E95A37" w:rsidRDefault="006D74A2" w:rsidP="006D74A2">
      <w:pPr>
        <w:tabs>
          <w:tab w:val="left" w:pos="1573"/>
          <w:tab w:val="left" w:pos="6655"/>
          <w:tab w:val="left" w:pos="7987"/>
        </w:tabs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Магомедов М.</w:t>
      </w:r>
      <w:proofErr w:type="gramStart"/>
      <w:r w:rsidRPr="00E95A37">
        <w:rPr>
          <w:rFonts w:ascii="Times New Roman" w:hAnsi="Times New Roman" w:cs="Times New Roman"/>
        </w:rPr>
        <w:t>С</w:t>
      </w:r>
      <w:proofErr w:type="gramEnd"/>
    </w:p>
    <w:p w:rsidR="006D74A2" w:rsidRDefault="006D74A2" w:rsidP="006D74A2">
      <w:pPr>
        <w:pStyle w:val="30"/>
        <w:shd w:val="clear" w:color="auto" w:fill="auto"/>
        <w:spacing w:before="0" w:after="210" w:line="240" w:lineRule="auto"/>
        <w:rPr>
          <w:sz w:val="24"/>
        </w:rPr>
      </w:pPr>
    </w:p>
    <w:p w:rsidR="006D74A2" w:rsidRDefault="0089798F" w:rsidP="006D74A2">
      <w:pPr>
        <w:pStyle w:val="30"/>
        <w:shd w:val="clear" w:color="auto" w:fill="auto"/>
        <w:spacing w:before="0" w:after="210" w:line="240" w:lineRule="auto"/>
        <w:ind w:left="142" w:hanging="44"/>
        <w:jc w:val="center"/>
        <w:rPr>
          <w:sz w:val="24"/>
        </w:rPr>
      </w:pPr>
      <w:r w:rsidRPr="00EF4D71">
        <w:rPr>
          <w:sz w:val="24"/>
        </w:rPr>
        <w:t>Положение о сетевой форме реализации образовательных программ</w:t>
      </w:r>
      <w:r w:rsidR="006D74A2">
        <w:rPr>
          <w:sz w:val="24"/>
        </w:rPr>
        <w:t xml:space="preserve">  </w:t>
      </w:r>
      <w:proofErr w:type="gramStart"/>
      <w:r w:rsidR="006D74A2">
        <w:rPr>
          <w:sz w:val="24"/>
        </w:rPr>
        <w:t>в</w:t>
      </w:r>
      <w:proofErr w:type="gramEnd"/>
      <w:r w:rsidR="006D74A2">
        <w:rPr>
          <w:sz w:val="24"/>
        </w:rPr>
        <w:t xml:space="preserve"> </w:t>
      </w:r>
    </w:p>
    <w:p w:rsidR="00456460" w:rsidRPr="00EF4D71" w:rsidRDefault="006D74A2" w:rsidP="006D74A2">
      <w:pPr>
        <w:pStyle w:val="30"/>
        <w:shd w:val="clear" w:color="auto" w:fill="auto"/>
        <w:spacing w:before="0" w:after="210" w:line="240" w:lineRule="auto"/>
        <w:ind w:left="142" w:hanging="44"/>
        <w:jc w:val="center"/>
        <w:rPr>
          <w:sz w:val="24"/>
        </w:rPr>
      </w:pPr>
      <w:r>
        <w:rPr>
          <w:sz w:val="24"/>
        </w:rPr>
        <w:t>МБОУ «Каспийская гимназия»</w:t>
      </w:r>
    </w:p>
    <w:p w:rsidR="00456460" w:rsidRPr="00EF4D71" w:rsidRDefault="0089798F" w:rsidP="006D74A2">
      <w:pPr>
        <w:pStyle w:val="30"/>
        <w:shd w:val="clear" w:color="auto" w:fill="auto"/>
        <w:spacing w:before="0" w:after="0" w:line="240" w:lineRule="auto"/>
        <w:ind w:left="142" w:hanging="44"/>
        <w:rPr>
          <w:sz w:val="24"/>
        </w:rPr>
      </w:pPr>
      <w:r w:rsidRPr="00EF4D71">
        <w:rPr>
          <w:sz w:val="24"/>
        </w:rPr>
        <w:t>1. Общие положения</w:t>
      </w:r>
    </w:p>
    <w:p w:rsidR="00456460" w:rsidRPr="00EF4D71" w:rsidRDefault="0089798F" w:rsidP="006D74A2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left="142" w:right="20" w:firstLine="567"/>
        <w:jc w:val="left"/>
        <w:rPr>
          <w:sz w:val="24"/>
        </w:rPr>
      </w:pPr>
      <w:proofErr w:type="gramStart"/>
      <w:r w:rsidRPr="00EF4D71">
        <w:rPr>
          <w:sz w:val="24"/>
        </w:rPr>
        <w:t xml:space="preserve">Настоящее Положение определяет порядок реализации общеобразовательных программ в сетевой </w:t>
      </w:r>
      <w:r w:rsidRPr="00EF4D71">
        <w:rPr>
          <w:sz w:val="24"/>
        </w:rPr>
        <w:t xml:space="preserve">форме: основная общеобразовательная программа начального общего образования, основная общеобразовательная программа основного общего образования, основная общеобразовательная программа среднего общего образования, образовательные программы дополнительного </w:t>
      </w:r>
      <w:r w:rsidRPr="00EF4D71">
        <w:rPr>
          <w:sz w:val="24"/>
        </w:rPr>
        <w:t xml:space="preserve">образования детей и взрослых в МБОУ </w:t>
      </w:r>
      <w:r w:rsidR="00EF4D71" w:rsidRPr="00EF4D71">
        <w:rPr>
          <w:sz w:val="24"/>
        </w:rPr>
        <w:t>«Каспийская гимназия»</w:t>
      </w:r>
      <w:r w:rsidRPr="00EF4D71">
        <w:rPr>
          <w:sz w:val="24"/>
        </w:rPr>
        <w:t>, а также порядок и принципы взаимодействия Учреждения с организациями-партнерами при реализации образовательных программ.</w:t>
      </w:r>
      <w:proofErr w:type="gramEnd"/>
    </w:p>
    <w:p w:rsidR="00456460" w:rsidRPr="00EF4D71" w:rsidRDefault="0089798F" w:rsidP="006D74A2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spacing w:line="240" w:lineRule="auto"/>
        <w:ind w:left="142" w:firstLine="567"/>
        <w:jc w:val="left"/>
        <w:rPr>
          <w:sz w:val="24"/>
        </w:rPr>
      </w:pPr>
      <w:r w:rsidRPr="00EF4D71">
        <w:rPr>
          <w:sz w:val="24"/>
        </w:rPr>
        <w:t xml:space="preserve">Настоящее Положение разработано в соответствии </w:t>
      </w:r>
      <w:proofErr w:type="gramStart"/>
      <w:r w:rsidRPr="00EF4D71">
        <w:rPr>
          <w:sz w:val="24"/>
        </w:rPr>
        <w:t>с</w:t>
      </w:r>
      <w:proofErr w:type="gramEnd"/>
      <w:r w:rsidRPr="00EF4D71">
        <w:rPr>
          <w:sz w:val="24"/>
        </w:rPr>
        <w:t>: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180" w:hanging="44"/>
        <w:jc w:val="left"/>
        <w:rPr>
          <w:sz w:val="24"/>
        </w:rPr>
      </w:pPr>
      <w:r w:rsidRPr="00EF4D71">
        <w:rPr>
          <w:sz w:val="24"/>
        </w:rPr>
        <w:t>Федеральным законом от 29 дека</w:t>
      </w:r>
      <w:r w:rsidRPr="00EF4D71">
        <w:rPr>
          <w:sz w:val="24"/>
        </w:rPr>
        <w:t>бря 2012 г. № 273-03 «Об образовании в Российской Федерации»;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>Уставом Учреждения и иными локальными нормативными актами.</w:t>
      </w:r>
    </w:p>
    <w:p w:rsidR="006D74A2" w:rsidRDefault="0089798F" w:rsidP="006D74A2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uto"/>
        <w:ind w:left="142" w:firstLine="567"/>
        <w:jc w:val="left"/>
        <w:rPr>
          <w:sz w:val="24"/>
        </w:rPr>
      </w:pPr>
      <w:proofErr w:type="gramStart"/>
      <w:r w:rsidRPr="00EF4D71">
        <w:rPr>
          <w:sz w:val="24"/>
        </w:rPr>
        <w:t xml:space="preserve">Сетевая форма реализации образовательных программ: основная общеобразовательная программа начального общего образования, основная </w:t>
      </w:r>
      <w:r w:rsidRPr="00EF4D71">
        <w:rPr>
          <w:sz w:val="24"/>
        </w:rPr>
        <w:t xml:space="preserve">общеобразовательная программа основного общего образования, основная общеобразовательная программа среднего общего образования, образовательные программы дополнительного образования детей и взрослых в МБОУ </w:t>
      </w:r>
      <w:r w:rsidR="00EF4D71" w:rsidRPr="00EF4D71">
        <w:rPr>
          <w:sz w:val="24"/>
        </w:rPr>
        <w:t>«Каспийская гимназия»</w:t>
      </w:r>
      <w:r w:rsidR="00EF4D71">
        <w:rPr>
          <w:sz w:val="24"/>
        </w:rPr>
        <w:t xml:space="preserve"> </w:t>
      </w:r>
      <w:r w:rsidRPr="00EF4D71">
        <w:rPr>
          <w:sz w:val="24"/>
        </w:rPr>
        <w:t>обеспечивает возможность освоени</w:t>
      </w:r>
      <w:r w:rsidRPr="00EF4D71">
        <w:rPr>
          <w:sz w:val="24"/>
        </w:rPr>
        <w:t>я обучающимся образовательных программ с использованием ресурсов нескольких организаций, осуществляющих образовательную деятельность, в том числе иностранных, а также при необходимости</w:t>
      </w:r>
      <w:proofErr w:type="gramEnd"/>
    </w:p>
    <w:p w:rsidR="00456460" w:rsidRPr="00EF4D71" w:rsidRDefault="0089798F" w:rsidP="006D74A2">
      <w:pPr>
        <w:pStyle w:val="1"/>
        <w:shd w:val="clear" w:color="auto" w:fill="auto"/>
        <w:tabs>
          <w:tab w:val="left" w:pos="1398"/>
        </w:tabs>
        <w:spacing w:line="240" w:lineRule="auto"/>
        <w:ind w:left="142"/>
        <w:jc w:val="left"/>
        <w:rPr>
          <w:sz w:val="24"/>
        </w:rPr>
      </w:pPr>
      <w:r w:rsidRPr="00EF4D71">
        <w:rPr>
          <w:sz w:val="24"/>
        </w:rPr>
        <w:t xml:space="preserve"> с использованием ресурсов иных организаций (далее организации-партнеры)</w:t>
      </w:r>
      <w:r w:rsidRPr="00EF4D71">
        <w:rPr>
          <w:sz w:val="24"/>
        </w:rPr>
        <w:t>.</w:t>
      </w:r>
    </w:p>
    <w:p w:rsidR="00456460" w:rsidRPr="00EF4D71" w:rsidRDefault="0089798F" w:rsidP="006D74A2">
      <w:pPr>
        <w:pStyle w:val="1"/>
        <w:numPr>
          <w:ilvl w:val="0"/>
          <w:numId w:val="1"/>
        </w:numPr>
        <w:shd w:val="clear" w:color="auto" w:fill="auto"/>
        <w:tabs>
          <w:tab w:val="left" w:pos="1311"/>
        </w:tabs>
        <w:spacing w:after="240" w:line="240" w:lineRule="auto"/>
        <w:ind w:left="142" w:right="180" w:firstLine="567"/>
        <w:jc w:val="left"/>
        <w:rPr>
          <w:sz w:val="24"/>
        </w:rPr>
      </w:pPr>
      <w:r w:rsidRPr="00EF4D71">
        <w:rPr>
          <w:sz w:val="24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</w:t>
      </w:r>
      <w:r w:rsidRPr="00EF4D71">
        <w:rPr>
          <w:sz w:val="24"/>
        </w:rPr>
        <w:t>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56460" w:rsidRPr="00EF4D71" w:rsidRDefault="0089798F" w:rsidP="006D74A2">
      <w:pPr>
        <w:pStyle w:val="30"/>
        <w:numPr>
          <w:ilvl w:val="0"/>
          <w:numId w:val="3"/>
        </w:numPr>
        <w:shd w:val="clear" w:color="auto" w:fill="auto"/>
        <w:tabs>
          <w:tab w:val="left" w:pos="941"/>
        </w:tabs>
        <w:spacing w:before="0" w:after="0" w:line="240" w:lineRule="auto"/>
        <w:ind w:left="142" w:firstLine="567"/>
        <w:rPr>
          <w:sz w:val="24"/>
        </w:rPr>
      </w:pPr>
      <w:r w:rsidRPr="00EF4D71">
        <w:rPr>
          <w:sz w:val="24"/>
        </w:rPr>
        <w:t>Цель и задач</w:t>
      </w:r>
      <w:r w:rsidRPr="00EF4D71">
        <w:rPr>
          <w:sz w:val="24"/>
        </w:rPr>
        <w:t>и реализации образовательных программ</w:t>
      </w:r>
    </w:p>
    <w:p w:rsidR="00456460" w:rsidRPr="00EF4D71" w:rsidRDefault="0089798F" w:rsidP="006D74A2">
      <w:pPr>
        <w:pStyle w:val="30"/>
        <w:shd w:val="clear" w:color="auto" w:fill="auto"/>
        <w:spacing w:before="0" w:after="0" w:line="240" w:lineRule="auto"/>
        <w:ind w:left="142" w:hanging="44"/>
        <w:rPr>
          <w:sz w:val="24"/>
        </w:rPr>
      </w:pPr>
      <w:r w:rsidRPr="00EF4D71">
        <w:rPr>
          <w:sz w:val="24"/>
        </w:rPr>
        <w:t>в сетевой форме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spacing w:line="240" w:lineRule="auto"/>
        <w:ind w:left="142" w:right="20" w:firstLine="567"/>
        <w:jc w:val="left"/>
        <w:rPr>
          <w:sz w:val="24"/>
        </w:rPr>
      </w:pPr>
      <w:r w:rsidRPr="00EF4D71">
        <w:rPr>
          <w:sz w:val="24"/>
        </w:rPr>
        <w:t>Цель реализации образовательных программ в сетевой форме повышение качества и доступности образования за счет интеграции и использования ресурсов организаций-партнеров.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147"/>
        </w:tabs>
        <w:spacing w:line="240" w:lineRule="auto"/>
        <w:ind w:left="142" w:firstLine="567"/>
        <w:jc w:val="left"/>
        <w:rPr>
          <w:sz w:val="24"/>
        </w:rPr>
      </w:pPr>
      <w:r w:rsidRPr="00EF4D71">
        <w:rPr>
          <w:sz w:val="24"/>
        </w:rPr>
        <w:t>Основные задачи реализации образо</w:t>
      </w:r>
      <w:r w:rsidRPr="00EF4D71">
        <w:rPr>
          <w:sz w:val="24"/>
        </w:rPr>
        <w:t>вательных программ в сетевой форме: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>-расширение спектра образовательных услуг;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20" w:hanging="44"/>
        <w:jc w:val="left"/>
        <w:rPr>
          <w:sz w:val="24"/>
        </w:rPr>
      </w:pPr>
      <w:r w:rsidRPr="00EF4D71">
        <w:rPr>
          <w:sz w:val="24"/>
        </w:rPr>
        <w:t>эффективное использование ресурсов Учреждения и организаций-партнеров, реализующих образовательные программы;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20" w:hanging="44"/>
        <w:jc w:val="left"/>
        <w:rPr>
          <w:sz w:val="24"/>
        </w:rPr>
      </w:pPr>
      <w:r w:rsidRPr="00EF4D71">
        <w:rPr>
          <w:sz w:val="24"/>
        </w:rPr>
        <w:t xml:space="preserve">-предоставление обучающимся (слушателям) возможности выбора </w:t>
      </w:r>
      <w:r w:rsidRPr="00EF4D71">
        <w:rPr>
          <w:sz w:val="24"/>
        </w:rPr>
        <w:t xml:space="preserve">различных учебных курсов дисциплин (модулей, разделов) в соответствии с индивидуальным образовательным </w:t>
      </w:r>
      <w:r w:rsidRPr="00EF4D71">
        <w:rPr>
          <w:sz w:val="24"/>
        </w:rPr>
        <w:lastRenderedPageBreak/>
        <w:t>запросом;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20" w:hanging="44"/>
        <w:jc w:val="left"/>
        <w:rPr>
          <w:sz w:val="24"/>
        </w:rPr>
      </w:pPr>
      <w:r w:rsidRPr="00EF4D71">
        <w:rPr>
          <w:sz w:val="24"/>
        </w:rPr>
        <w:t>расширение доступа обучающихся (слушателей) к образовательным ресурсам организации-партнеров;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142" w:right="20" w:hanging="44"/>
        <w:jc w:val="left"/>
        <w:rPr>
          <w:sz w:val="24"/>
        </w:rPr>
      </w:pPr>
      <w:r w:rsidRPr="00EF4D71">
        <w:rPr>
          <w:sz w:val="24"/>
        </w:rPr>
        <w:t>реализация новых подходов к организационному пост</w:t>
      </w:r>
      <w:r w:rsidRPr="00EF4D71">
        <w:rPr>
          <w:sz w:val="24"/>
        </w:rPr>
        <w:t>роению образовательного процесса в Учреждении, образовательных и иных организациях сети;</w:t>
      </w:r>
    </w:p>
    <w:p w:rsidR="00456460" w:rsidRPr="00EF4D71" w:rsidRDefault="0089798F" w:rsidP="006D74A2">
      <w:pPr>
        <w:pStyle w:val="1"/>
        <w:shd w:val="clear" w:color="auto" w:fill="auto"/>
        <w:spacing w:after="236"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>-формирование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456460" w:rsidRPr="00EF4D71" w:rsidRDefault="0089798F" w:rsidP="006D74A2">
      <w:pPr>
        <w:pStyle w:val="3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142" w:firstLine="425"/>
        <w:rPr>
          <w:sz w:val="24"/>
        </w:rPr>
      </w:pPr>
      <w:r w:rsidRPr="00EF4D71">
        <w:rPr>
          <w:sz w:val="24"/>
        </w:rPr>
        <w:t>Порядок реализации сетевого взаимод</w:t>
      </w:r>
      <w:r w:rsidRPr="00EF4D71">
        <w:rPr>
          <w:sz w:val="24"/>
        </w:rPr>
        <w:t>ействия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407"/>
        </w:tabs>
        <w:spacing w:line="240" w:lineRule="auto"/>
        <w:ind w:left="142" w:right="80" w:firstLine="425"/>
        <w:jc w:val="left"/>
        <w:rPr>
          <w:sz w:val="24"/>
        </w:rPr>
      </w:pPr>
      <w:proofErr w:type="gramStart"/>
      <w:r w:rsidRPr="00EF4D71">
        <w:rPr>
          <w:sz w:val="24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</w:t>
      </w:r>
      <w:r w:rsidRPr="00EF4D71">
        <w:rPr>
          <w:sz w:val="24"/>
        </w:rPr>
        <w:t>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</w:t>
      </w:r>
      <w:r w:rsidRPr="00EF4D71">
        <w:rPr>
          <w:sz w:val="24"/>
        </w:rPr>
        <w:t>зацию части образовательной программы.</w:t>
      </w:r>
      <w:proofErr w:type="gramEnd"/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left="142" w:right="80" w:firstLine="425"/>
        <w:jc w:val="left"/>
        <w:rPr>
          <w:sz w:val="24"/>
        </w:rPr>
      </w:pPr>
      <w:r w:rsidRPr="00EF4D71">
        <w:rPr>
          <w:sz w:val="24"/>
        </w:rPr>
        <w:t xml:space="preserve">Учреждение несет ответственность в полном объеме за организацию образовательного процесса и </w:t>
      </w:r>
      <w:proofErr w:type="gramStart"/>
      <w:r w:rsidRPr="00EF4D71">
        <w:rPr>
          <w:sz w:val="24"/>
        </w:rPr>
        <w:t>контроль за</w:t>
      </w:r>
      <w:proofErr w:type="gramEnd"/>
      <w:r w:rsidRPr="00EF4D71">
        <w:rPr>
          <w:sz w:val="24"/>
        </w:rPr>
        <w:t xml:space="preserve"> его реализацией.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152"/>
        </w:tabs>
        <w:spacing w:line="240" w:lineRule="auto"/>
        <w:ind w:left="142" w:right="1920" w:firstLine="425"/>
        <w:jc w:val="left"/>
        <w:rPr>
          <w:sz w:val="24"/>
        </w:rPr>
      </w:pPr>
      <w:r w:rsidRPr="00EF4D71">
        <w:rPr>
          <w:sz w:val="24"/>
        </w:rPr>
        <w:t xml:space="preserve">Организации-партнеры, участвующие в сетевой форме, несут ответственность за реализацию части </w:t>
      </w:r>
      <w:r w:rsidRPr="00EF4D71">
        <w:rPr>
          <w:sz w:val="24"/>
        </w:rPr>
        <w:t>образовательной программы: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760" w:hanging="44"/>
        <w:jc w:val="left"/>
        <w:rPr>
          <w:sz w:val="24"/>
        </w:rPr>
      </w:pPr>
      <w:r w:rsidRPr="00EF4D71">
        <w:rPr>
          <w:sz w:val="24"/>
        </w:rPr>
        <w:t>-соблюдение требований образовательных стандартов и других нормативных документов, регламентирующих учебный процесс;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1400" w:hanging="44"/>
        <w:jc w:val="left"/>
        <w:rPr>
          <w:sz w:val="24"/>
        </w:rPr>
      </w:pPr>
      <w:r w:rsidRPr="00EF4D71">
        <w:rPr>
          <w:sz w:val="24"/>
        </w:rPr>
        <w:t>соблюдение сроков, предусмотренных календарным графиком учебного процесса;</w:t>
      </w:r>
    </w:p>
    <w:p w:rsidR="00456460" w:rsidRPr="00EF4D71" w:rsidRDefault="00EF4D71" w:rsidP="006D74A2">
      <w:pPr>
        <w:pStyle w:val="1"/>
        <w:shd w:val="clear" w:color="auto" w:fill="auto"/>
        <w:tabs>
          <w:tab w:val="left" w:pos="4373"/>
        </w:tabs>
        <w:spacing w:line="240" w:lineRule="auto"/>
        <w:ind w:left="142" w:hanging="44"/>
        <w:jc w:val="left"/>
        <w:rPr>
          <w:sz w:val="24"/>
        </w:rPr>
      </w:pPr>
      <w:r>
        <w:rPr>
          <w:sz w:val="24"/>
        </w:rPr>
        <w:t xml:space="preserve">-материально-техническое </w:t>
      </w:r>
      <w:r w:rsidR="0089798F" w:rsidRPr="00EF4D71">
        <w:rPr>
          <w:sz w:val="24"/>
        </w:rPr>
        <w:t xml:space="preserve">обеспечение </w:t>
      </w:r>
      <w:r w:rsidR="0089798F" w:rsidRPr="00EF4D71">
        <w:rPr>
          <w:sz w:val="24"/>
        </w:rPr>
        <w:t>(обеспечение помещением,</w:t>
      </w:r>
      <w:r w:rsidR="006D74A2">
        <w:rPr>
          <w:sz w:val="24"/>
        </w:rPr>
        <w:t xml:space="preserve"> </w:t>
      </w:r>
      <w:r w:rsidR="0089798F" w:rsidRPr="00EF4D71">
        <w:rPr>
          <w:sz w:val="24"/>
        </w:rPr>
        <w:t>оборудованием и т. д.);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 xml:space="preserve"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EF4D71">
        <w:rPr>
          <w:sz w:val="24"/>
        </w:rPr>
        <w:t>обучающихся</w:t>
      </w:r>
      <w:proofErr w:type="gramEnd"/>
      <w:r w:rsidRPr="00EF4D71">
        <w:rPr>
          <w:sz w:val="24"/>
        </w:rPr>
        <w:t xml:space="preserve"> и т. д.).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210"/>
        </w:tabs>
        <w:spacing w:line="240" w:lineRule="auto"/>
        <w:ind w:left="142" w:right="80" w:firstLine="425"/>
        <w:jc w:val="left"/>
        <w:rPr>
          <w:sz w:val="24"/>
        </w:rPr>
      </w:pPr>
      <w:r w:rsidRPr="00EF4D71">
        <w:rPr>
          <w:sz w:val="24"/>
        </w:rPr>
        <w:t>Реализация сетевог</w:t>
      </w:r>
      <w:r w:rsidRPr="00EF4D71">
        <w:rPr>
          <w:sz w:val="24"/>
        </w:rPr>
        <w:t>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196"/>
        </w:tabs>
        <w:spacing w:line="240" w:lineRule="auto"/>
        <w:ind w:left="142" w:right="80" w:firstLine="425"/>
        <w:jc w:val="left"/>
        <w:rPr>
          <w:sz w:val="24"/>
        </w:rPr>
      </w:pPr>
      <w:r w:rsidRPr="00EF4D71">
        <w:rPr>
          <w:sz w:val="24"/>
        </w:rPr>
        <w:t>Информирование о программах, которые могут</w:t>
      </w:r>
      <w:r w:rsidRPr="00EF4D71">
        <w:rPr>
          <w:sz w:val="24"/>
        </w:rPr>
        <w:t xml:space="preserve"> быть реализованы в сетевой форме, осуществляется Учреждением с использованием: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>интернет-сайта Учреждения;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>объявлений, размещенных на информационных стендах;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 xml:space="preserve">личных собеседований с </w:t>
      </w:r>
      <w:proofErr w:type="gramStart"/>
      <w:r w:rsidRPr="00EF4D71">
        <w:rPr>
          <w:sz w:val="24"/>
        </w:rPr>
        <w:t>обучающимися</w:t>
      </w:r>
      <w:proofErr w:type="gramEnd"/>
      <w:r w:rsidRPr="00EF4D71">
        <w:rPr>
          <w:sz w:val="24"/>
        </w:rPr>
        <w:t>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>иными доступными способами.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215"/>
        </w:tabs>
        <w:spacing w:line="240" w:lineRule="auto"/>
        <w:ind w:left="142" w:right="80" w:firstLine="425"/>
        <w:jc w:val="left"/>
        <w:rPr>
          <w:sz w:val="24"/>
        </w:rPr>
      </w:pPr>
      <w:r w:rsidRPr="00EF4D71">
        <w:rPr>
          <w:sz w:val="24"/>
        </w:rPr>
        <w:t>Реализация образовательных програ</w:t>
      </w:r>
      <w:r w:rsidRPr="00EF4D71">
        <w:rPr>
          <w:sz w:val="24"/>
        </w:rPr>
        <w:t>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456460" w:rsidRPr="00EF4D71" w:rsidRDefault="0089798F" w:rsidP="006D74A2">
      <w:pPr>
        <w:pStyle w:val="1"/>
        <w:numPr>
          <w:ilvl w:val="1"/>
          <w:numId w:val="3"/>
        </w:numPr>
        <w:shd w:val="clear" w:color="auto" w:fill="auto"/>
        <w:tabs>
          <w:tab w:val="left" w:pos="1249"/>
        </w:tabs>
        <w:spacing w:after="283" w:line="240" w:lineRule="auto"/>
        <w:ind w:left="142" w:right="80" w:firstLine="425"/>
        <w:jc w:val="left"/>
        <w:rPr>
          <w:sz w:val="24"/>
        </w:rPr>
      </w:pPr>
      <w:r w:rsidRPr="00EF4D71">
        <w:rPr>
          <w:sz w:val="24"/>
        </w:rPr>
        <w:t>Договор о сетевой форме реализации образовательных программ должен учитывать требования</w:t>
      </w:r>
      <w:r w:rsidRPr="00EF4D71">
        <w:rPr>
          <w:sz w:val="24"/>
        </w:rPr>
        <w:t xml:space="preserve"> законодательства об образовании, в том числе положения статьи 15 Федерального закона от 29 декабря 2012 г. М 273-03 «Об образовании в Российской Федерации».</w:t>
      </w:r>
    </w:p>
    <w:p w:rsidR="00456460" w:rsidRPr="00EF4D71" w:rsidRDefault="0089798F" w:rsidP="006D74A2">
      <w:pPr>
        <w:pStyle w:val="30"/>
        <w:shd w:val="clear" w:color="auto" w:fill="auto"/>
        <w:spacing w:before="0" w:after="270" w:line="240" w:lineRule="auto"/>
        <w:ind w:left="142" w:hanging="44"/>
        <w:rPr>
          <w:sz w:val="24"/>
        </w:rPr>
      </w:pPr>
      <w:r w:rsidRPr="00EF4D71">
        <w:rPr>
          <w:sz w:val="24"/>
        </w:rPr>
        <w:t>4.Организационное обеспечение сетевого взаимодействия</w:t>
      </w:r>
    </w:p>
    <w:p w:rsidR="00456460" w:rsidRPr="00EF4D71" w:rsidRDefault="0089798F" w:rsidP="006D74A2">
      <w:pPr>
        <w:pStyle w:val="1"/>
        <w:numPr>
          <w:ilvl w:val="0"/>
          <w:numId w:val="4"/>
        </w:numPr>
        <w:shd w:val="clear" w:color="auto" w:fill="auto"/>
        <w:tabs>
          <w:tab w:val="left" w:pos="1354"/>
        </w:tabs>
        <w:spacing w:line="240" w:lineRule="auto"/>
        <w:ind w:left="142" w:right="80" w:firstLine="425"/>
        <w:jc w:val="left"/>
        <w:rPr>
          <w:sz w:val="24"/>
        </w:rPr>
      </w:pPr>
      <w:r w:rsidRPr="00EF4D71">
        <w:rPr>
          <w:sz w:val="24"/>
        </w:rPr>
        <w:t xml:space="preserve">Общее руководство работой по </w:t>
      </w:r>
      <w:r w:rsidRPr="00EF4D71">
        <w:rPr>
          <w:sz w:val="24"/>
        </w:rPr>
        <w:t>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456460" w:rsidRPr="00EF4D71" w:rsidRDefault="0089798F" w:rsidP="006D74A2">
      <w:pPr>
        <w:pStyle w:val="1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left="142" w:right="80" w:firstLine="425"/>
        <w:jc w:val="left"/>
        <w:rPr>
          <w:sz w:val="24"/>
        </w:rPr>
      </w:pPr>
      <w:r w:rsidRPr="00EF4D71">
        <w:rPr>
          <w:sz w:val="24"/>
        </w:rPr>
        <w:lastRenderedPageBreak/>
        <w:t>Организационное обеспечение сетевого взаимодействия включает следующие процессы: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>-определение механизма сетевого взаимодействия (ут</w:t>
      </w:r>
      <w:r w:rsidRPr="00EF4D71">
        <w:rPr>
          <w:sz w:val="24"/>
        </w:rPr>
        <w:t xml:space="preserve">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 </w:t>
      </w:r>
      <w:proofErr w:type="gramStart"/>
      <w:r w:rsidRPr="00EF4D71">
        <w:rPr>
          <w:sz w:val="24"/>
        </w:rPr>
        <w:t>-п</w:t>
      </w:r>
      <w:proofErr w:type="gramEnd"/>
      <w:r w:rsidRPr="00EF4D71">
        <w:rPr>
          <w:sz w:val="24"/>
        </w:rPr>
        <w:t>одготовительные мероприятия по созданию и (или) оформлению комплекта документов для организации сете</w:t>
      </w:r>
      <w:r w:rsidRPr="00EF4D71">
        <w:rPr>
          <w:sz w:val="24"/>
        </w:rPr>
        <w:t>вого взаимодействия;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>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80" w:hanging="44"/>
        <w:jc w:val="left"/>
        <w:rPr>
          <w:sz w:val="24"/>
        </w:rPr>
      </w:pPr>
      <w:proofErr w:type="gramStart"/>
      <w:r w:rsidRPr="00EF4D71">
        <w:rPr>
          <w:sz w:val="24"/>
        </w:rPr>
        <w:t>информирование обучающихся об образователь</w:t>
      </w:r>
      <w:r w:rsidRPr="00EF4D71">
        <w:rPr>
          <w:sz w:val="24"/>
        </w:rPr>
        <w:t>ных программах, которые могут быть реализованы в сетевой форме;</w:t>
      </w:r>
      <w:proofErr w:type="gramEnd"/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>-выполнение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456460" w:rsidRPr="00EF4D71" w:rsidRDefault="00EF4D71" w:rsidP="006D74A2">
      <w:pPr>
        <w:pStyle w:val="1"/>
        <w:shd w:val="clear" w:color="auto" w:fill="auto"/>
        <w:tabs>
          <w:tab w:val="left" w:pos="878"/>
        </w:tabs>
        <w:spacing w:line="240" w:lineRule="auto"/>
        <w:ind w:left="142"/>
        <w:jc w:val="left"/>
        <w:rPr>
          <w:sz w:val="24"/>
        </w:rPr>
      </w:pPr>
      <w:r>
        <w:rPr>
          <w:sz w:val="24"/>
        </w:rPr>
        <w:t xml:space="preserve">- </w:t>
      </w:r>
      <w:r w:rsidR="0089798F" w:rsidRPr="00EF4D71">
        <w:rPr>
          <w:sz w:val="24"/>
        </w:rPr>
        <w:t>организационно-техническое обеспечение;</w:t>
      </w:r>
    </w:p>
    <w:p w:rsidR="00456460" w:rsidRPr="00EF4D71" w:rsidRDefault="00EF4D71" w:rsidP="006D74A2">
      <w:pPr>
        <w:pStyle w:val="1"/>
        <w:shd w:val="clear" w:color="auto" w:fill="auto"/>
        <w:spacing w:line="240" w:lineRule="auto"/>
        <w:ind w:left="142" w:hanging="44"/>
        <w:jc w:val="left"/>
        <w:rPr>
          <w:sz w:val="24"/>
        </w:rPr>
      </w:pPr>
      <w:r>
        <w:rPr>
          <w:sz w:val="24"/>
        </w:rPr>
        <w:t xml:space="preserve">- </w:t>
      </w:r>
      <w:r w:rsidR="0089798F" w:rsidRPr="00EF4D71">
        <w:rPr>
          <w:sz w:val="24"/>
        </w:rPr>
        <w:t>финансовое обеспечение;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hanging="44"/>
        <w:jc w:val="left"/>
        <w:rPr>
          <w:sz w:val="24"/>
        </w:rPr>
      </w:pPr>
      <w:r w:rsidRPr="00EF4D71">
        <w:rPr>
          <w:sz w:val="24"/>
        </w:rPr>
        <w:t>-</w:t>
      </w:r>
      <w:r w:rsidR="00EF4D71">
        <w:rPr>
          <w:sz w:val="24"/>
        </w:rPr>
        <w:t xml:space="preserve"> </w:t>
      </w:r>
      <w:r w:rsidRPr="00EF4D71">
        <w:rPr>
          <w:sz w:val="24"/>
        </w:rPr>
        <w:t>ит</w:t>
      </w:r>
      <w:r w:rsidRPr="00EF4D71">
        <w:rPr>
          <w:sz w:val="24"/>
        </w:rPr>
        <w:t>оговый анализ результатов.</w:t>
      </w:r>
    </w:p>
    <w:p w:rsidR="00456460" w:rsidRPr="00EF4D71" w:rsidRDefault="0089798F" w:rsidP="006D74A2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line="240" w:lineRule="auto"/>
        <w:ind w:left="142" w:right="80" w:firstLine="567"/>
        <w:jc w:val="left"/>
        <w:rPr>
          <w:sz w:val="24"/>
        </w:rPr>
      </w:pPr>
      <w:r w:rsidRPr="00EF4D71">
        <w:rPr>
          <w:sz w:val="24"/>
        </w:rPr>
        <w:t>В систему организаций, осуществляющих сетевое взаимодействие, могут входить: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spacing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 xml:space="preserve">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</w:t>
      </w:r>
      <w:r w:rsidRPr="00EF4D71">
        <w:rPr>
          <w:sz w:val="24"/>
        </w:rPr>
        <w:t>деятельности в соответствии с целями, ради достижения которых такие организации созданы;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>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</w:t>
      </w:r>
      <w:r w:rsidRPr="00EF4D71">
        <w:rPr>
          <w:sz w:val="24"/>
        </w:rPr>
        <w:t>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>иные (ресурсные) организации: медицинские организации, организации культуры, научные организации, физкульт</w:t>
      </w:r>
      <w:r w:rsidRPr="00EF4D71">
        <w:rPr>
          <w:sz w:val="24"/>
        </w:rPr>
        <w:t>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56460" w:rsidRPr="00EF4D71" w:rsidRDefault="0089798F" w:rsidP="006D74A2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line="240" w:lineRule="auto"/>
        <w:ind w:left="142" w:right="80" w:firstLine="567"/>
        <w:jc w:val="left"/>
        <w:rPr>
          <w:sz w:val="24"/>
        </w:rPr>
      </w:pPr>
      <w:r w:rsidRPr="00EF4D71">
        <w:rPr>
          <w:sz w:val="24"/>
        </w:rPr>
        <w:t>П</w:t>
      </w:r>
      <w:r w:rsidRPr="00EF4D71">
        <w:rPr>
          <w:sz w:val="24"/>
        </w:rPr>
        <w:t>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456460" w:rsidRPr="00EF4D71" w:rsidRDefault="0089798F" w:rsidP="006D74A2">
      <w:pPr>
        <w:pStyle w:val="1"/>
        <w:numPr>
          <w:ilvl w:val="0"/>
          <w:numId w:val="4"/>
        </w:numPr>
        <w:shd w:val="clear" w:color="auto" w:fill="auto"/>
        <w:tabs>
          <w:tab w:val="left" w:pos="1388"/>
        </w:tabs>
        <w:spacing w:line="240" w:lineRule="auto"/>
        <w:ind w:left="142" w:right="80" w:firstLine="567"/>
        <w:jc w:val="left"/>
        <w:rPr>
          <w:sz w:val="24"/>
        </w:rPr>
      </w:pPr>
      <w:r w:rsidRPr="00EF4D71">
        <w:rPr>
          <w:sz w:val="24"/>
        </w:rPr>
        <w:t>Утверждение совместных (сог</w:t>
      </w:r>
      <w:r w:rsidRPr="00EF4D71">
        <w:rPr>
          <w:sz w:val="24"/>
        </w:rPr>
        <w:t>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456460" w:rsidRPr="00EF4D71" w:rsidRDefault="0089798F" w:rsidP="006D74A2">
      <w:pPr>
        <w:pStyle w:val="1"/>
        <w:numPr>
          <w:ilvl w:val="0"/>
          <w:numId w:val="4"/>
        </w:numPr>
        <w:shd w:val="clear" w:color="auto" w:fill="auto"/>
        <w:tabs>
          <w:tab w:val="left" w:pos="1292"/>
        </w:tabs>
        <w:spacing w:line="240" w:lineRule="auto"/>
        <w:ind w:left="142" w:right="80" w:firstLine="567"/>
        <w:jc w:val="left"/>
        <w:rPr>
          <w:sz w:val="24"/>
        </w:rPr>
      </w:pPr>
      <w:r w:rsidRPr="00EF4D71">
        <w:rPr>
          <w:sz w:val="24"/>
        </w:rPr>
        <w:t xml:space="preserve">В учебном плане совместной образовательной программы указываются </w:t>
      </w:r>
      <w:r w:rsidRPr="00EF4D71">
        <w:rPr>
          <w:sz w:val="24"/>
        </w:rPr>
        <w:t>организации-партнеры, ответственные за конкретные модули (дисциплины, циклы дисциплин).</w:t>
      </w:r>
    </w:p>
    <w:p w:rsidR="00456460" w:rsidRPr="00EF4D71" w:rsidRDefault="0089798F" w:rsidP="006D74A2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after="240" w:line="240" w:lineRule="auto"/>
        <w:ind w:left="142" w:right="80" w:firstLine="567"/>
        <w:jc w:val="left"/>
        <w:rPr>
          <w:sz w:val="24"/>
        </w:rPr>
      </w:pPr>
      <w:r w:rsidRPr="00EF4D71">
        <w:rPr>
          <w:sz w:val="24"/>
        </w:rPr>
        <w:t>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</w:t>
      </w:r>
      <w:r w:rsidRPr="00EF4D71">
        <w:rPr>
          <w:sz w:val="24"/>
        </w:rPr>
        <w:t>ганизует итоговую аттестацию.</w:t>
      </w:r>
    </w:p>
    <w:p w:rsidR="00456460" w:rsidRPr="00EF4D71" w:rsidRDefault="0089798F" w:rsidP="006D74A2">
      <w:pPr>
        <w:pStyle w:val="30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0" w:line="240" w:lineRule="auto"/>
        <w:ind w:left="142" w:firstLine="567"/>
        <w:rPr>
          <w:sz w:val="24"/>
        </w:rPr>
      </w:pPr>
      <w:r w:rsidRPr="00EF4D71">
        <w:rPr>
          <w:sz w:val="24"/>
        </w:rPr>
        <w:t xml:space="preserve">Правовое обеспечение реализации образовательных программ </w:t>
      </w:r>
      <w:proofErr w:type="gramStart"/>
      <w:r w:rsidRPr="00EF4D71">
        <w:rPr>
          <w:sz w:val="24"/>
        </w:rPr>
        <w:t>в</w:t>
      </w:r>
      <w:proofErr w:type="gramEnd"/>
    </w:p>
    <w:p w:rsidR="00456460" w:rsidRPr="00EF4D71" w:rsidRDefault="0089798F" w:rsidP="006D74A2">
      <w:pPr>
        <w:pStyle w:val="30"/>
        <w:shd w:val="clear" w:color="auto" w:fill="auto"/>
        <w:spacing w:before="0" w:after="0" w:line="240" w:lineRule="auto"/>
        <w:ind w:left="142" w:hanging="44"/>
        <w:rPr>
          <w:sz w:val="24"/>
        </w:rPr>
      </w:pPr>
      <w:r w:rsidRPr="00EF4D71">
        <w:rPr>
          <w:sz w:val="24"/>
        </w:rPr>
        <w:t>сетевой форме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426"/>
        </w:tabs>
        <w:spacing w:line="240" w:lineRule="auto"/>
        <w:ind w:left="142" w:right="80" w:firstLine="567"/>
        <w:jc w:val="left"/>
        <w:rPr>
          <w:sz w:val="24"/>
        </w:rPr>
      </w:pPr>
      <w:r w:rsidRPr="00EF4D71">
        <w:rPr>
          <w:sz w:val="24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</w:t>
      </w:r>
      <w:r w:rsidRPr="00EF4D71">
        <w:rPr>
          <w:sz w:val="24"/>
        </w:rPr>
        <w:t xml:space="preserve">ителей, заместителей руководителей, педагогических и иных </w:t>
      </w:r>
      <w:r w:rsidRPr="00EF4D71">
        <w:rPr>
          <w:sz w:val="24"/>
        </w:rPr>
        <w:lastRenderedPageBreak/>
        <w:t>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1066"/>
          <w:tab w:val="left" w:pos="4700"/>
        </w:tabs>
        <w:spacing w:line="240" w:lineRule="auto"/>
        <w:ind w:left="142" w:right="80" w:hanging="44"/>
        <w:jc w:val="left"/>
        <w:rPr>
          <w:sz w:val="24"/>
        </w:rPr>
      </w:pPr>
      <w:r w:rsidRPr="00EF4D71">
        <w:rPr>
          <w:sz w:val="24"/>
        </w:rPr>
        <w:t>правил приема обучающихся, режима занятий обучающихся, формы,</w:t>
      </w:r>
      <w:r w:rsidRPr="00EF4D71">
        <w:rPr>
          <w:sz w:val="24"/>
        </w:rPr>
        <w:t xml:space="preserve">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</w:t>
      </w:r>
      <w:r w:rsidR="00EF4D71">
        <w:rPr>
          <w:sz w:val="24"/>
        </w:rPr>
        <w:t xml:space="preserve"> порядка оформления </w:t>
      </w:r>
      <w:r w:rsidRPr="00EF4D71">
        <w:rPr>
          <w:sz w:val="24"/>
        </w:rPr>
        <w:t>возникновения,</w:t>
      </w:r>
      <w:r w:rsidR="00EF4D71">
        <w:rPr>
          <w:sz w:val="24"/>
        </w:rPr>
        <w:t xml:space="preserve"> </w:t>
      </w:r>
      <w:r w:rsidRPr="00EF4D71">
        <w:rPr>
          <w:sz w:val="24"/>
        </w:rPr>
        <w:t xml:space="preserve">приостановления и прекращения отношений между </w:t>
      </w:r>
      <w:r w:rsidRPr="00EF4D71">
        <w:rPr>
          <w:sz w:val="24"/>
        </w:rPr>
        <w:t>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>правил и порядка зачисления обучающегося в соответствующую учебную группу (класс) и (или) о пр</w:t>
      </w:r>
      <w:r w:rsidRPr="00EF4D71">
        <w:rPr>
          <w:sz w:val="24"/>
        </w:rPr>
        <w:t xml:space="preserve">едоставлении </w:t>
      </w:r>
      <w:proofErr w:type="gramStart"/>
      <w:r w:rsidRPr="00EF4D71">
        <w:rPr>
          <w:sz w:val="24"/>
        </w:rPr>
        <w:t>обучающемуся</w:t>
      </w:r>
      <w:proofErr w:type="gramEnd"/>
      <w:r w:rsidRPr="00EF4D71">
        <w:rPr>
          <w:sz w:val="24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>порядка изменения образовательных отношений как по иниц</w:t>
      </w:r>
      <w:r w:rsidRPr="00EF4D71">
        <w:rPr>
          <w:sz w:val="24"/>
        </w:rPr>
        <w:t>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 xml:space="preserve">правил учета и формы предоставления сведений о посещаемости занятий </w:t>
      </w:r>
      <w:proofErr w:type="gramStart"/>
      <w:r w:rsidRPr="00EF4D71">
        <w:rPr>
          <w:sz w:val="24"/>
        </w:rPr>
        <w:t>обучающимися</w:t>
      </w:r>
      <w:proofErr w:type="gramEnd"/>
      <w:r w:rsidRPr="00EF4D71">
        <w:rPr>
          <w:sz w:val="24"/>
        </w:rPr>
        <w:t xml:space="preserve"> по образовательным прог</w:t>
      </w:r>
      <w:r w:rsidRPr="00EF4D71">
        <w:rPr>
          <w:sz w:val="24"/>
        </w:rPr>
        <w:t>раммам согласно договору между Учреждением и организацией-партнером;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>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</w:t>
      </w:r>
      <w:r w:rsidRPr="00EF4D71">
        <w:rPr>
          <w:sz w:val="24"/>
        </w:rPr>
        <w:t>ных классных журналов) в соответствии с законодательством;</w:t>
      </w:r>
    </w:p>
    <w:p w:rsidR="00456460" w:rsidRPr="00EF4D71" w:rsidRDefault="0089798F" w:rsidP="006D74A2">
      <w:pPr>
        <w:pStyle w:val="1"/>
        <w:shd w:val="clear" w:color="auto" w:fill="auto"/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>правил и порядка реализации академической мобильности (сопровождения) обучающихся к месту обучения в рамках реализации сетевой формы до организаци</w:t>
      </w:r>
      <w:proofErr w:type="gramStart"/>
      <w:r w:rsidRPr="00EF4D71">
        <w:rPr>
          <w:sz w:val="24"/>
        </w:rPr>
        <w:t>и-</w:t>
      </w:r>
      <w:proofErr w:type="gramEnd"/>
      <w:r w:rsidRPr="00EF4D71">
        <w:rPr>
          <w:sz w:val="24"/>
        </w:rPr>
        <w:t xml:space="preserve"> партнера и обратно в Учреждение, а также определ</w:t>
      </w:r>
      <w:r w:rsidRPr="00EF4D71">
        <w:rPr>
          <w:sz w:val="24"/>
        </w:rPr>
        <w:t>ение ответственных лиц, осуществляющих такое сопровождение;</w:t>
      </w:r>
    </w:p>
    <w:p w:rsidR="00456460" w:rsidRPr="00EF4D71" w:rsidRDefault="0089798F" w:rsidP="006D74A2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283" w:line="240" w:lineRule="auto"/>
        <w:ind w:left="142" w:right="340" w:hanging="44"/>
        <w:jc w:val="left"/>
        <w:rPr>
          <w:sz w:val="24"/>
        </w:rPr>
      </w:pPr>
      <w:proofErr w:type="gramStart"/>
      <w:r w:rsidRPr="00EF4D71">
        <w:rPr>
          <w:sz w:val="24"/>
        </w:rPr>
        <w:t>порядка итоговой аттестации обучающихся по разработанным совместным образовательным программам в рамках сетевого взаимодействия.</w:t>
      </w:r>
      <w:proofErr w:type="gramEnd"/>
    </w:p>
    <w:p w:rsidR="00456460" w:rsidRPr="00EF4D71" w:rsidRDefault="0089798F" w:rsidP="006D74A2">
      <w:pPr>
        <w:pStyle w:val="30"/>
        <w:numPr>
          <w:ilvl w:val="0"/>
          <w:numId w:val="5"/>
        </w:numPr>
        <w:shd w:val="clear" w:color="auto" w:fill="auto"/>
        <w:spacing w:before="0" w:after="8" w:line="240" w:lineRule="auto"/>
        <w:ind w:left="142" w:firstLine="425"/>
        <w:rPr>
          <w:sz w:val="24"/>
        </w:rPr>
      </w:pPr>
      <w:r w:rsidRPr="00EF4D71">
        <w:rPr>
          <w:sz w:val="24"/>
        </w:rPr>
        <w:t>Статус обучающихся (слушателей) при реализации образовательной</w:t>
      </w:r>
    </w:p>
    <w:p w:rsidR="00456460" w:rsidRPr="00EF4D71" w:rsidRDefault="0089798F" w:rsidP="006D74A2">
      <w:pPr>
        <w:pStyle w:val="30"/>
        <w:shd w:val="clear" w:color="auto" w:fill="auto"/>
        <w:spacing w:before="0" w:after="200" w:line="240" w:lineRule="auto"/>
        <w:ind w:left="142" w:hanging="44"/>
        <w:rPr>
          <w:sz w:val="24"/>
        </w:rPr>
      </w:pPr>
      <w:r w:rsidRPr="00EF4D71">
        <w:rPr>
          <w:sz w:val="24"/>
        </w:rPr>
        <w:t>программы в сетевой форме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244"/>
        </w:tabs>
        <w:spacing w:line="240" w:lineRule="auto"/>
        <w:ind w:left="142" w:right="340" w:firstLine="425"/>
        <w:jc w:val="left"/>
        <w:rPr>
          <w:sz w:val="24"/>
        </w:rPr>
      </w:pPr>
      <w:r w:rsidRPr="00EF4D71">
        <w:rPr>
          <w:sz w:val="24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</w:t>
      </w:r>
      <w:r w:rsidRPr="00EF4D71">
        <w:rPr>
          <w:sz w:val="24"/>
        </w:rPr>
        <w:t>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191"/>
        </w:tabs>
        <w:spacing w:line="240" w:lineRule="auto"/>
        <w:ind w:left="142" w:right="340" w:firstLine="425"/>
        <w:jc w:val="left"/>
        <w:rPr>
          <w:sz w:val="24"/>
        </w:rPr>
      </w:pPr>
      <w:r w:rsidRPr="00EF4D71">
        <w:rPr>
          <w:sz w:val="24"/>
        </w:rPr>
        <w:t>Зачисление на обучение в рамках сетевой формы образования происходит в соответствии с установленными правилами пр</w:t>
      </w:r>
      <w:r w:rsidRPr="00EF4D71">
        <w:rPr>
          <w:sz w:val="24"/>
        </w:rPr>
        <w:t>иема Учреждения.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162"/>
        </w:tabs>
        <w:spacing w:line="240" w:lineRule="auto"/>
        <w:ind w:left="142" w:right="340" w:firstLine="425"/>
        <w:jc w:val="left"/>
        <w:rPr>
          <w:sz w:val="24"/>
        </w:rPr>
      </w:pPr>
      <w:r w:rsidRPr="00EF4D71">
        <w:rPr>
          <w:sz w:val="24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172"/>
        </w:tabs>
        <w:spacing w:line="240" w:lineRule="auto"/>
        <w:ind w:left="142" w:right="340" w:firstLine="425"/>
        <w:jc w:val="left"/>
        <w:rPr>
          <w:sz w:val="24"/>
        </w:rPr>
      </w:pPr>
      <w:r w:rsidRPr="00EF4D71">
        <w:rPr>
          <w:sz w:val="24"/>
        </w:rPr>
        <w:t xml:space="preserve">Использование обучающимися учебной литературы, пособий </w:t>
      </w:r>
      <w:r w:rsidRPr="00EF4D71">
        <w:rPr>
          <w:sz w:val="24"/>
        </w:rPr>
        <w:t>и иных учебных материалов, в рамках освоения учебных предметов, курсов, дисциплин и т. 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</w:t>
      </w:r>
      <w:r w:rsidRPr="00EF4D71">
        <w:rPr>
          <w:sz w:val="24"/>
        </w:rPr>
        <w:t>тельной программы.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215"/>
        </w:tabs>
        <w:spacing w:line="240" w:lineRule="auto"/>
        <w:ind w:left="142" w:right="340" w:firstLine="425"/>
        <w:jc w:val="left"/>
        <w:rPr>
          <w:sz w:val="24"/>
        </w:rPr>
      </w:pPr>
      <w:r w:rsidRPr="00EF4D71">
        <w:rPr>
          <w:sz w:val="24"/>
        </w:rPr>
        <w:t xml:space="preserve">Порядок и режим использования обучающимися материально-технического оборудования при освоении учебных программ в рамках сетевого взаимодействия в </w:t>
      </w:r>
      <w:r w:rsidRPr="00EF4D71">
        <w:rPr>
          <w:sz w:val="24"/>
        </w:rPr>
        <w:lastRenderedPageBreak/>
        <w:t xml:space="preserve">организациях-партнерах осуществляется в порядке, предусмотренном договором между </w:t>
      </w:r>
      <w:r w:rsidRPr="00EF4D71">
        <w:rPr>
          <w:sz w:val="24"/>
        </w:rPr>
        <w:t>Учреждением и данными организациями.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330"/>
        </w:tabs>
        <w:spacing w:line="240" w:lineRule="auto"/>
        <w:ind w:left="142" w:right="340" w:firstLine="567"/>
        <w:jc w:val="left"/>
        <w:rPr>
          <w:sz w:val="24"/>
        </w:rPr>
      </w:pPr>
      <w:proofErr w:type="gramStart"/>
      <w:r w:rsidRPr="00EF4D71">
        <w:rPr>
          <w:sz w:val="24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</w:t>
      </w:r>
      <w:r w:rsidRPr="00EF4D71">
        <w:rPr>
          <w:sz w:val="24"/>
        </w:rPr>
        <w:t>сам, дисциплинам (модулям, разделам), практике и/или стажировке и т. д., если иное не предусмотрено договором о сетевой форме реализации образовательной программы.</w:t>
      </w:r>
      <w:proofErr w:type="gramEnd"/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225"/>
        </w:tabs>
        <w:spacing w:line="240" w:lineRule="auto"/>
        <w:ind w:left="142" w:right="340" w:firstLine="567"/>
        <w:jc w:val="left"/>
        <w:rPr>
          <w:sz w:val="24"/>
        </w:rPr>
      </w:pPr>
      <w:proofErr w:type="gramStart"/>
      <w:r w:rsidRPr="00EF4D71">
        <w:rPr>
          <w:sz w:val="24"/>
        </w:rPr>
        <w:t>Обучающиеся</w:t>
      </w:r>
      <w:proofErr w:type="gramEnd"/>
      <w:r w:rsidRPr="00EF4D71">
        <w:rPr>
          <w:sz w:val="24"/>
        </w:rPr>
        <w:t xml:space="preserve"> проходят итоговую аттестацию по сетевой образовательной программе в порядке, уст</w:t>
      </w:r>
      <w:r w:rsidRPr="00EF4D71">
        <w:rPr>
          <w:sz w:val="24"/>
        </w:rPr>
        <w:t>ановленном в Учреждении.</w:t>
      </w:r>
    </w:p>
    <w:p w:rsidR="00456460" w:rsidRPr="00EF4D71" w:rsidRDefault="0089798F" w:rsidP="006D74A2">
      <w:pPr>
        <w:pStyle w:val="1"/>
        <w:numPr>
          <w:ilvl w:val="1"/>
          <w:numId w:val="5"/>
        </w:numPr>
        <w:shd w:val="clear" w:color="auto" w:fill="auto"/>
        <w:tabs>
          <w:tab w:val="left" w:pos="1297"/>
        </w:tabs>
        <w:spacing w:line="240" w:lineRule="auto"/>
        <w:ind w:left="142" w:right="340" w:firstLine="567"/>
        <w:jc w:val="left"/>
        <w:rPr>
          <w:sz w:val="24"/>
        </w:rPr>
      </w:pPr>
      <w:r w:rsidRPr="00EF4D71">
        <w:rPr>
          <w:sz w:val="24"/>
        </w:rPr>
        <w:t xml:space="preserve">К процессу оценки качества </w:t>
      </w:r>
      <w:proofErr w:type="gramStart"/>
      <w:r w:rsidRPr="00EF4D71">
        <w:rPr>
          <w:sz w:val="24"/>
        </w:rPr>
        <w:t>обучения по решению</w:t>
      </w:r>
      <w:proofErr w:type="gramEnd"/>
      <w:r w:rsidRPr="00EF4D71">
        <w:rPr>
          <w:sz w:val="24"/>
        </w:rPr>
        <w:t xml:space="preserve"> образовательной организации организации-партнера могут привлекаться внешние эксперты.</w:t>
      </w:r>
    </w:p>
    <w:p w:rsidR="00EF4D71" w:rsidRPr="00EF4D71" w:rsidRDefault="00EF4D71" w:rsidP="006D74A2">
      <w:pPr>
        <w:pStyle w:val="1"/>
        <w:shd w:val="clear" w:color="auto" w:fill="auto"/>
        <w:tabs>
          <w:tab w:val="left" w:pos="1297"/>
        </w:tabs>
        <w:spacing w:line="240" w:lineRule="auto"/>
        <w:ind w:left="142" w:right="340" w:hanging="44"/>
        <w:jc w:val="left"/>
        <w:rPr>
          <w:sz w:val="24"/>
        </w:rPr>
      </w:pPr>
    </w:p>
    <w:p w:rsidR="00EF4D71" w:rsidRPr="00EF4D71" w:rsidRDefault="00EF4D71" w:rsidP="006D74A2">
      <w:pPr>
        <w:pStyle w:val="a7"/>
        <w:shd w:val="clear" w:color="auto" w:fill="auto"/>
        <w:spacing w:line="240" w:lineRule="auto"/>
        <w:ind w:left="142" w:hanging="44"/>
        <w:rPr>
          <w:sz w:val="24"/>
        </w:rPr>
      </w:pPr>
      <w:r w:rsidRPr="00EF4D71">
        <w:rPr>
          <w:rStyle w:val="a8"/>
          <w:b/>
          <w:bCs/>
          <w:sz w:val="24"/>
        </w:rPr>
        <w:t xml:space="preserve">      </w:t>
      </w:r>
      <w:r w:rsidRPr="00EF4D71">
        <w:rPr>
          <w:rStyle w:val="a8"/>
          <w:b/>
          <w:bCs/>
          <w:sz w:val="24"/>
        </w:rPr>
        <w:t>7. Финансовые условия обучения</w:t>
      </w:r>
    </w:p>
    <w:p w:rsidR="00EF4D71" w:rsidRPr="00EF4D71" w:rsidRDefault="00EF4D71" w:rsidP="006D74A2">
      <w:pPr>
        <w:pStyle w:val="1"/>
        <w:shd w:val="clear" w:color="auto" w:fill="auto"/>
        <w:tabs>
          <w:tab w:val="left" w:pos="1297"/>
        </w:tabs>
        <w:spacing w:line="240" w:lineRule="auto"/>
        <w:ind w:left="142" w:right="340" w:hanging="44"/>
        <w:jc w:val="left"/>
        <w:rPr>
          <w:sz w:val="24"/>
        </w:rPr>
      </w:pPr>
    </w:p>
    <w:p w:rsidR="00EF4D71" w:rsidRPr="00EF4D71" w:rsidRDefault="00EF4D71" w:rsidP="006D74A2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spacing w:line="240" w:lineRule="auto"/>
        <w:ind w:left="142" w:right="340" w:firstLine="567"/>
        <w:jc w:val="left"/>
        <w:rPr>
          <w:sz w:val="24"/>
        </w:rPr>
      </w:pPr>
      <w:r w:rsidRPr="00EF4D71">
        <w:rPr>
          <w:sz w:val="24"/>
        </w:rPr>
        <w:t>Финансирование сетевого взаимодействия может осуществляться за счет:</w:t>
      </w:r>
    </w:p>
    <w:p w:rsidR="00EF4D71" w:rsidRPr="00EF4D71" w:rsidRDefault="006D74A2" w:rsidP="006D74A2">
      <w:pPr>
        <w:pStyle w:val="1"/>
        <w:tabs>
          <w:tab w:val="left" w:pos="1297"/>
        </w:tabs>
        <w:spacing w:line="240" w:lineRule="auto"/>
        <w:ind w:left="142" w:right="340"/>
        <w:jc w:val="left"/>
        <w:rPr>
          <w:sz w:val="24"/>
        </w:rPr>
      </w:pPr>
      <w:r>
        <w:rPr>
          <w:sz w:val="24"/>
        </w:rPr>
        <w:t xml:space="preserve">- </w:t>
      </w:r>
      <w:r w:rsidR="00EF4D71" w:rsidRPr="00EF4D71">
        <w:rPr>
          <w:sz w:val="24"/>
        </w:rPr>
        <w:t>средств субсидии на финансовое обеспечение выполнения государственного (муниципального) задания;</w:t>
      </w:r>
    </w:p>
    <w:p w:rsidR="00EF4D71" w:rsidRPr="00EF4D71" w:rsidRDefault="006D74A2" w:rsidP="006D74A2">
      <w:pPr>
        <w:pStyle w:val="1"/>
        <w:tabs>
          <w:tab w:val="left" w:pos="1297"/>
        </w:tabs>
        <w:spacing w:line="240" w:lineRule="auto"/>
        <w:ind w:left="142" w:right="340"/>
        <w:jc w:val="left"/>
        <w:rPr>
          <w:sz w:val="24"/>
        </w:rPr>
      </w:pPr>
      <w:r>
        <w:rPr>
          <w:sz w:val="24"/>
        </w:rPr>
        <w:t xml:space="preserve">- </w:t>
      </w:r>
      <w:r w:rsidR="00EF4D71" w:rsidRPr="00EF4D71">
        <w:rPr>
          <w:sz w:val="24"/>
        </w:rPr>
        <w:t>средств, полученных от приносящей доход деятельности, предусмотренной Уставом организации;</w:t>
      </w:r>
    </w:p>
    <w:p w:rsidR="00EF4D71" w:rsidRPr="00EF4D71" w:rsidRDefault="006D74A2" w:rsidP="006D74A2">
      <w:pPr>
        <w:pStyle w:val="1"/>
        <w:tabs>
          <w:tab w:val="left" w:pos="1297"/>
        </w:tabs>
        <w:spacing w:line="240" w:lineRule="auto"/>
        <w:ind w:left="142" w:right="340"/>
        <w:jc w:val="left"/>
        <w:rPr>
          <w:sz w:val="24"/>
        </w:rPr>
      </w:pPr>
      <w:r>
        <w:rPr>
          <w:sz w:val="24"/>
        </w:rPr>
        <w:t xml:space="preserve">- </w:t>
      </w:r>
      <w:r w:rsidR="00EF4D71" w:rsidRPr="00EF4D71">
        <w:rPr>
          <w:sz w:val="24"/>
        </w:rPr>
        <w:t>средств, получаемых от государственных и частных фондов, в том числе</w:t>
      </w:r>
    </w:p>
    <w:p w:rsidR="00EF4D71" w:rsidRPr="00EF4D71" w:rsidRDefault="00EF4D71" w:rsidP="006D74A2">
      <w:pPr>
        <w:pStyle w:val="1"/>
        <w:tabs>
          <w:tab w:val="left" w:pos="1297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>международных;</w:t>
      </w:r>
    </w:p>
    <w:p w:rsidR="00EF4D71" w:rsidRPr="00EF4D71" w:rsidRDefault="006D74A2" w:rsidP="006D74A2">
      <w:pPr>
        <w:pStyle w:val="1"/>
        <w:tabs>
          <w:tab w:val="left" w:pos="1297"/>
        </w:tabs>
        <w:spacing w:line="240" w:lineRule="auto"/>
        <w:ind w:left="142" w:right="340"/>
        <w:jc w:val="left"/>
        <w:rPr>
          <w:sz w:val="24"/>
        </w:rPr>
      </w:pPr>
      <w:r>
        <w:rPr>
          <w:sz w:val="24"/>
        </w:rPr>
        <w:t xml:space="preserve"> -</w:t>
      </w:r>
      <w:r w:rsidR="00EF4D71" w:rsidRPr="00EF4D71">
        <w:rPr>
          <w:sz w:val="24"/>
        </w:rPr>
        <w:t>добровольных пожертвований и целевых взносов физических и</w:t>
      </w:r>
    </w:p>
    <w:p w:rsidR="00EF4D71" w:rsidRPr="00EF4D71" w:rsidRDefault="00EF4D71" w:rsidP="006D74A2">
      <w:pPr>
        <w:pStyle w:val="1"/>
        <w:tabs>
          <w:tab w:val="left" w:pos="1297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>юридических лиц (в том числе иностранных);</w:t>
      </w:r>
    </w:p>
    <w:p w:rsidR="00EF4D71" w:rsidRPr="00EF4D71" w:rsidRDefault="006D74A2" w:rsidP="006D74A2">
      <w:pPr>
        <w:pStyle w:val="1"/>
        <w:tabs>
          <w:tab w:val="left" w:pos="1297"/>
        </w:tabs>
        <w:spacing w:line="240" w:lineRule="auto"/>
        <w:ind w:left="142" w:right="340"/>
        <w:jc w:val="left"/>
        <w:rPr>
          <w:sz w:val="24"/>
        </w:rPr>
      </w:pPr>
      <w:r>
        <w:rPr>
          <w:sz w:val="24"/>
        </w:rPr>
        <w:t xml:space="preserve">- </w:t>
      </w:r>
      <w:r w:rsidR="00EF4D71" w:rsidRPr="00EF4D71">
        <w:rPr>
          <w:sz w:val="24"/>
        </w:rPr>
        <w:t xml:space="preserve">иных поступлений в соответствии с законодательством </w:t>
      </w:r>
      <w:proofErr w:type="gramStart"/>
      <w:r w:rsidR="00EF4D71" w:rsidRPr="00EF4D71">
        <w:rPr>
          <w:sz w:val="24"/>
        </w:rPr>
        <w:t>Российской</w:t>
      </w:r>
      <w:proofErr w:type="gramEnd"/>
    </w:p>
    <w:p w:rsidR="00EF4D71" w:rsidRPr="00EF4D71" w:rsidRDefault="00EF4D71" w:rsidP="006D74A2">
      <w:pPr>
        <w:pStyle w:val="1"/>
        <w:tabs>
          <w:tab w:val="left" w:pos="1297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>Федерации.</w:t>
      </w:r>
    </w:p>
    <w:p w:rsidR="00EF4D71" w:rsidRPr="00EF4D71" w:rsidRDefault="00EF4D71" w:rsidP="006D74A2">
      <w:pPr>
        <w:pStyle w:val="1"/>
        <w:numPr>
          <w:ilvl w:val="0"/>
          <w:numId w:val="6"/>
        </w:numPr>
        <w:tabs>
          <w:tab w:val="left" w:pos="1297"/>
        </w:tabs>
        <w:spacing w:line="240" w:lineRule="auto"/>
        <w:ind w:left="142" w:right="340" w:firstLine="567"/>
        <w:jc w:val="left"/>
        <w:rPr>
          <w:sz w:val="24"/>
        </w:rPr>
      </w:pPr>
      <w:r w:rsidRPr="00EF4D71">
        <w:rPr>
          <w:sz w:val="24"/>
        </w:rPr>
        <w:t>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</w:t>
      </w:r>
      <w:proofErr w:type="spellStart"/>
      <w:r w:rsidRPr="00EF4D71">
        <w:rPr>
          <w:sz w:val="24"/>
        </w:rPr>
        <w:t>подушевого</w:t>
      </w:r>
      <w:proofErr w:type="spellEnd"/>
      <w:r w:rsidRPr="00EF4D71">
        <w:rPr>
          <w:sz w:val="24"/>
        </w:rPr>
        <w:t xml:space="preserve"> финансирования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EF4D71" w:rsidRPr="00EF4D71" w:rsidRDefault="00EF4D71" w:rsidP="006D74A2">
      <w:pPr>
        <w:pStyle w:val="1"/>
        <w:numPr>
          <w:ilvl w:val="0"/>
          <w:numId w:val="6"/>
        </w:numPr>
        <w:tabs>
          <w:tab w:val="left" w:pos="1297"/>
        </w:tabs>
        <w:spacing w:line="240" w:lineRule="auto"/>
        <w:ind w:left="142" w:right="340" w:firstLine="567"/>
        <w:jc w:val="left"/>
        <w:rPr>
          <w:sz w:val="24"/>
        </w:rPr>
      </w:pPr>
      <w:r w:rsidRPr="00EF4D71">
        <w:rPr>
          <w:sz w:val="24"/>
        </w:rPr>
        <w:t>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EF4D71" w:rsidRPr="00EF4D71" w:rsidRDefault="00EF4D71" w:rsidP="006D74A2">
      <w:pPr>
        <w:pStyle w:val="1"/>
        <w:numPr>
          <w:ilvl w:val="0"/>
          <w:numId w:val="6"/>
        </w:numPr>
        <w:tabs>
          <w:tab w:val="left" w:pos="1297"/>
        </w:tabs>
        <w:spacing w:line="240" w:lineRule="auto"/>
        <w:ind w:left="142" w:right="340" w:firstLine="567"/>
        <w:jc w:val="left"/>
        <w:rPr>
          <w:sz w:val="24"/>
        </w:rPr>
      </w:pPr>
      <w:r w:rsidRPr="00EF4D71">
        <w:rPr>
          <w:sz w:val="24"/>
        </w:rPr>
        <w:t>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EF4D71" w:rsidRPr="00EF4D71" w:rsidRDefault="00EF4D71" w:rsidP="006D74A2">
      <w:pPr>
        <w:pStyle w:val="1"/>
        <w:numPr>
          <w:ilvl w:val="0"/>
          <w:numId w:val="6"/>
        </w:numPr>
        <w:tabs>
          <w:tab w:val="left" w:pos="1297"/>
        </w:tabs>
        <w:spacing w:line="240" w:lineRule="auto"/>
        <w:ind w:left="142" w:right="340" w:firstLine="567"/>
        <w:jc w:val="left"/>
        <w:rPr>
          <w:sz w:val="24"/>
        </w:rPr>
      </w:pPr>
      <w:r w:rsidRPr="00EF4D71">
        <w:rPr>
          <w:sz w:val="24"/>
        </w:rPr>
        <w:t>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EF4D71" w:rsidRPr="00EF4D71" w:rsidRDefault="006D74A2" w:rsidP="006D74A2">
      <w:pPr>
        <w:pStyle w:val="1"/>
        <w:tabs>
          <w:tab w:val="left" w:pos="1297"/>
        </w:tabs>
        <w:spacing w:line="240" w:lineRule="auto"/>
        <w:ind w:left="142" w:right="340"/>
        <w:jc w:val="left"/>
        <w:rPr>
          <w:sz w:val="24"/>
        </w:rPr>
      </w:pPr>
      <w:r>
        <w:rPr>
          <w:sz w:val="24"/>
        </w:rPr>
        <w:t xml:space="preserve">- </w:t>
      </w:r>
      <w:r w:rsidR="00EF4D71" w:rsidRPr="00EF4D71">
        <w:rPr>
          <w:sz w:val="24"/>
        </w:rPr>
        <w:t>расходами на транспортное обеспечение обучающихся Учреждения и (или) педагогических работников организации-партнера;</w:t>
      </w:r>
    </w:p>
    <w:p w:rsidR="00EF4D71" w:rsidRPr="00EF4D71" w:rsidRDefault="00EF4D71" w:rsidP="006D74A2">
      <w:pPr>
        <w:pStyle w:val="1"/>
        <w:tabs>
          <w:tab w:val="left" w:pos="1297"/>
        </w:tabs>
        <w:spacing w:line="240" w:lineRule="auto"/>
        <w:ind w:left="142" w:right="340" w:hanging="44"/>
        <w:jc w:val="left"/>
        <w:rPr>
          <w:sz w:val="24"/>
        </w:rPr>
      </w:pPr>
      <w:r w:rsidRPr="00EF4D71">
        <w:rPr>
          <w:sz w:val="24"/>
        </w:rPr>
        <w:t xml:space="preserve">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gramStart"/>
      <w:r w:rsidRPr="00EF4D71">
        <w:rPr>
          <w:sz w:val="24"/>
        </w:rPr>
        <w:t>интернет-трафика</w:t>
      </w:r>
      <w:proofErr w:type="gramEnd"/>
      <w:r w:rsidRPr="00EF4D71">
        <w:rPr>
          <w:sz w:val="24"/>
        </w:rPr>
        <w:t>, услуг телефонной связи и т. д.);</w:t>
      </w:r>
    </w:p>
    <w:p w:rsidR="00EF4D71" w:rsidRPr="00EF4D71" w:rsidRDefault="006D74A2" w:rsidP="006D74A2">
      <w:pPr>
        <w:pStyle w:val="1"/>
        <w:tabs>
          <w:tab w:val="left" w:pos="1297"/>
        </w:tabs>
        <w:spacing w:line="240" w:lineRule="auto"/>
        <w:ind w:left="142" w:right="340"/>
        <w:jc w:val="left"/>
        <w:rPr>
          <w:sz w:val="24"/>
        </w:rPr>
      </w:pPr>
      <w:r>
        <w:rPr>
          <w:sz w:val="24"/>
        </w:rPr>
        <w:t xml:space="preserve">- </w:t>
      </w:r>
      <w:r w:rsidR="00EF4D71" w:rsidRPr="00EF4D71">
        <w:rPr>
          <w:sz w:val="24"/>
        </w:rPr>
        <w:t xml:space="preserve">расходами, связанными с усложнением организации образовательного процесса и </w:t>
      </w:r>
      <w:r w:rsidR="00EF4D71" w:rsidRPr="00EF4D71">
        <w:rPr>
          <w:sz w:val="24"/>
        </w:rPr>
        <w:lastRenderedPageBreak/>
        <w:t>возможным увеличением объема работ, выполняемых отдельными работниками организации и (или) организаций-партнеров (согласование режимов занятии, расписании уроков и иных мероприятии, осуществление диспетчерских функций, сопровождение обучающихся во время перевозки, осуществление обмена оперативной и иной информацией и т. д.).</w:t>
      </w:r>
    </w:p>
    <w:p w:rsidR="00EF4D71" w:rsidRPr="00EF4D71" w:rsidRDefault="00EF4D71" w:rsidP="006D74A2">
      <w:pPr>
        <w:pStyle w:val="1"/>
        <w:numPr>
          <w:ilvl w:val="0"/>
          <w:numId w:val="6"/>
        </w:numPr>
        <w:tabs>
          <w:tab w:val="left" w:pos="1297"/>
        </w:tabs>
        <w:spacing w:line="240" w:lineRule="auto"/>
        <w:ind w:left="142" w:right="340" w:hanging="44"/>
        <w:jc w:val="left"/>
        <w:rPr>
          <w:sz w:val="24"/>
        </w:rPr>
      </w:pPr>
      <w:r w:rsidRPr="006D74A2">
        <w:rPr>
          <w:sz w:val="24"/>
        </w:rPr>
        <w:t>Для определения финансового</w:t>
      </w:r>
      <w:r>
        <w:rPr>
          <w:sz w:val="24"/>
        </w:rPr>
        <w:t xml:space="preserve"> </w:t>
      </w:r>
      <w:r w:rsidRPr="006D74A2">
        <w:rPr>
          <w:sz w:val="24"/>
        </w:rPr>
        <w:t>обеспечения реализации образовательной программы в рамках сетевого взаимодействия, при котором используется материально- 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  <w:bookmarkStart w:id="0" w:name="_GoBack"/>
      <w:bookmarkEnd w:id="0"/>
    </w:p>
    <w:sectPr w:rsidR="00EF4D71" w:rsidRPr="00EF4D71" w:rsidSect="00EF4D71">
      <w:headerReference w:type="default" r:id="rId8"/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8F" w:rsidRDefault="0089798F">
      <w:r>
        <w:separator/>
      </w:r>
    </w:p>
  </w:endnote>
  <w:endnote w:type="continuationSeparator" w:id="0">
    <w:p w:rsidR="0089798F" w:rsidRDefault="0089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8F" w:rsidRDefault="0089798F"/>
  </w:footnote>
  <w:footnote w:type="continuationSeparator" w:id="0">
    <w:p w:rsidR="0089798F" w:rsidRDefault="008979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60" w:rsidRDefault="004564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C6"/>
    <w:multiLevelType w:val="multilevel"/>
    <w:tmpl w:val="151AE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B53E9"/>
    <w:multiLevelType w:val="multilevel"/>
    <w:tmpl w:val="8C82F5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E1364"/>
    <w:multiLevelType w:val="multilevel"/>
    <w:tmpl w:val="0E9CC7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B0263"/>
    <w:multiLevelType w:val="multilevel"/>
    <w:tmpl w:val="5B16F4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40315"/>
    <w:multiLevelType w:val="multilevel"/>
    <w:tmpl w:val="D89439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C1B0E"/>
    <w:multiLevelType w:val="multilevel"/>
    <w:tmpl w:val="17A682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6460"/>
    <w:rsid w:val="00456460"/>
    <w:rsid w:val="006D74A2"/>
    <w:rsid w:val="0089798F"/>
    <w:rsid w:val="00E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182" w:lineRule="exact"/>
      <w:ind w:firstLine="9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F4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D71"/>
    <w:rPr>
      <w:color w:val="000000"/>
    </w:rPr>
  </w:style>
  <w:style w:type="paragraph" w:styleId="ab">
    <w:name w:val="footer"/>
    <w:basedOn w:val="a"/>
    <w:link w:val="ac"/>
    <w:uiPriority w:val="99"/>
    <w:unhideWhenUsed/>
    <w:rsid w:val="00EF4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D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2020-10-27T15:05:00Z</cp:lastPrinted>
  <dcterms:created xsi:type="dcterms:W3CDTF">2020-10-27T14:47:00Z</dcterms:created>
  <dcterms:modified xsi:type="dcterms:W3CDTF">2020-10-27T15:06:00Z</dcterms:modified>
</cp:coreProperties>
</file>