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F5" w:rsidRPr="001A5E2A" w:rsidRDefault="00C30EF5" w:rsidP="00C30EF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 w:rsidRPr="001A5E2A">
        <w:rPr>
          <w:b/>
          <w:lang w:val="ru-RU"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A5E2A"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4"/>
        <w:gridCol w:w="3642"/>
      </w:tblGrid>
      <w:tr w:rsidR="00C30EF5" w:rsidRPr="00C36144" w:rsidTr="003F356A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0EF5" w:rsidRPr="009C4983" w:rsidRDefault="00C30EF5" w:rsidP="003F356A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0EF5" w:rsidRPr="009C4983" w:rsidRDefault="00C30EF5" w:rsidP="003F356A">
            <w:pPr>
              <w:rPr>
                <w:lang w:val="ru-RU"/>
              </w:rPr>
            </w:pP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 w:rsidRPr="009C4983">
              <w:rPr>
                <w:lang w:val="ru-RU"/>
              </w:rPr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2A67BB" w:rsidRPr="00C30EF5" w:rsidRDefault="006D5A2A" w:rsidP="00C30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языке (языках) обучения и воспитания</w:t>
      </w:r>
    </w:p>
    <w:p w:rsidR="002A67BB" w:rsidRPr="00C30EF5" w:rsidRDefault="006D5A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языке обучения и воспитания (далее – положение) разработано</w:t>
      </w:r>
      <w:r w:rsidR="00C36144">
        <w:rPr>
          <w:lang w:val="ru-RU"/>
        </w:rPr>
        <w:t xml:space="preserve"> </w:t>
      </w:r>
      <w:bookmarkStart w:id="0" w:name="_GoBack"/>
      <w:bookmarkEnd w:id="0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Федеральным законом от 29.12.2012 № 273-ФЗ «Об образовании в Российской Федерации», Законом Республики </w:t>
      </w:r>
      <w:r w:rsidR="00C30EF5">
        <w:rPr>
          <w:rFonts w:hAnsi="Times New Roman" w:cs="Times New Roman"/>
          <w:color w:val="000000"/>
          <w:sz w:val="24"/>
          <w:szCs w:val="24"/>
          <w:lang w:val="ru-RU"/>
        </w:rPr>
        <w:t>Дагестан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C30EF5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30EF5">
        <w:rPr>
          <w:rFonts w:hAnsi="Times New Roman" w:cs="Times New Roman"/>
          <w:color w:val="000000"/>
          <w:sz w:val="24"/>
          <w:szCs w:val="24"/>
          <w:lang w:val="ru-RU"/>
        </w:rPr>
        <w:t>09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30EF5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 «О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государственных языках Республики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Дагестан 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языках в Республике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Дагестан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Каспийская гимназия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</w:t>
      </w:r>
      <w:proofErr w:type="gramStart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имназия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языки образования и порядок их выбора родителями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(законными представителями) несовершеннолетних обучающихся при приеме на </w:t>
      </w:r>
      <w:proofErr w:type="gramStart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 и основного общего образования в пределах возможностей школы.</w:t>
      </w:r>
    </w:p>
    <w:p w:rsidR="002A67BB" w:rsidRPr="00C30EF5" w:rsidRDefault="006D5A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(языки) обучения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2.1. Образовательная деятельность в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государственных языках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– русском.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Преподавание и изучение государственных русского и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 дагестанских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языков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равном объеме.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2.3. В школе введено преподавание и изучение родного языка из числа языков народов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 –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 дагестанских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Выбор языка образования,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представителей) 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при приеме (переводе) на обучение по имеющим государственную аккредитацию образовательным программам начального общего, основного общего образования и по заявлениям родителей (законных представителей) или поступающего на обучение по имеющей государственную аккредитацию образовательную</w:t>
      </w:r>
      <w:proofErr w:type="gramEnd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программу среднего общего образования.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2.5. В рамках имеющих государственную аккредитацию образовательных программ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преподавание и изучение иностранных языков (английский, немецкий).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 В рамках дополнительных образовательных программ по запросу участников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отношений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организовать обучение иным иностранным языкам.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</w:t>
      </w:r>
      <w:proofErr w:type="gramStart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образовательным программам, а также основные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образования определяются школой в соответствующих дополнительных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программах.</w:t>
      </w:r>
    </w:p>
    <w:p w:rsidR="002A67BB" w:rsidRPr="00C30EF5" w:rsidRDefault="006D5A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3.1. Государственный русский язык изучается в рамках предметов «Русский язык», «Родной</w:t>
      </w:r>
      <w:r w:rsidR="003113AB">
        <w:rPr>
          <w:lang w:val="ru-RU"/>
        </w:rPr>
        <w:t xml:space="preserve"> 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язык». На русском языке преподаются предметы «Литературное чтение», «Литература»,</w:t>
      </w:r>
      <w:r w:rsidR="003113AB">
        <w:rPr>
          <w:lang w:val="ru-RU"/>
        </w:rPr>
        <w:t xml:space="preserve"> 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языке», «Родная литература».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3.2.  Преподавание и изучение государственных языков, родного языка из числа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языков народов Российской Федерации, в том числе русского языка как родного языка в</w:t>
      </w:r>
      <w:r w:rsidR="003113AB">
        <w:rPr>
          <w:lang w:val="ru-RU"/>
        </w:rPr>
        <w:t xml:space="preserve"> 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2A67BB" w:rsidRPr="00C30EF5" w:rsidRDefault="003113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. Преподавание</w:t>
      </w:r>
      <w:r w:rsidR="006D5A2A">
        <w:rPr>
          <w:rFonts w:hAnsi="Times New Roman" w:cs="Times New Roman"/>
          <w:color w:val="000000"/>
          <w:sz w:val="24"/>
          <w:szCs w:val="24"/>
        </w:rPr>
        <w:t> 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и изучение английского языка в рамках имеющих государственную</w:t>
      </w:r>
      <w:r w:rsidR="006D5A2A" w:rsidRPr="00C30EF5">
        <w:rPr>
          <w:lang w:val="ru-RU"/>
        </w:rPr>
        <w:br/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аккредитацию образовательных программ организуется для обучающихся–11 классов.</w:t>
      </w:r>
      <w:r w:rsidR="006D5A2A" w:rsidRPr="00C30EF5">
        <w:rPr>
          <w:lang w:val="ru-RU"/>
        </w:rPr>
        <w:br/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Преподавание и изучение второго иностранного языка (немецкого) организуется для</w:t>
      </w:r>
      <w:r w:rsidR="006D5A2A" w:rsidRPr="00C30EF5">
        <w:rPr>
          <w:lang w:val="ru-RU"/>
        </w:rPr>
        <w:br/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обучающихся 5–11 классов.</w:t>
      </w:r>
    </w:p>
    <w:p w:rsidR="002A67BB" w:rsidRPr="00C30EF5" w:rsidRDefault="003113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иностранных языков в рамках имеющих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6D5A2A" w:rsidRPr="00C30EF5">
        <w:rPr>
          <w:lang w:val="ru-RU"/>
        </w:rPr>
        <w:br/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аккредитацию образовательных программ осуществляются в соответствии с федеральными</w:t>
      </w:r>
      <w:r>
        <w:rPr>
          <w:lang w:val="ru-RU"/>
        </w:rPr>
        <w:t xml:space="preserve"> 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государственными образовательными </w:t>
      </w:r>
      <w:proofErr w:type="gramStart"/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proofErr w:type="gramEnd"/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и может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2A67BB" w:rsidRPr="00C30EF5" w:rsidRDefault="003113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. Преподавание и изучение иных предметов учебного плана осуществляется на русском</w:t>
      </w:r>
      <w:r w:rsidR="006D5A2A" w:rsidRPr="00C30EF5">
        <w:rPr>
          <w:lang w:val="ru-RU"/>
        </w:rPr>
        <w:br/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языке.</w:t>
      </w:r>
    </w:p>
    <w:p w:rsidR="002A67BB" w:rsidRPr="00C30EF5" w:rsidRDefault="003113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.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создаются необходимое количество классов, групп для раздельного изучения</w:t>
      </w:r>
      <w:r>
        <w:rPr>
          <w:lang w:val="ru-RU"/>
        </w:rPr>
        <w:t xml:space="preserve"> 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обучающимися государственных, родного и иностранных языков, а также преподавания на</w:t>
      </w:r>
      <w:r>
        <w:rPr>
          <w:lang w:val="ru-RU"/>
        </w:rPr>
        <w:t xml:space="preserve"> </w:t>
      </w:r>
      <w:r w:rsidR="006D5A2A" w:rsidRPr="00C30EF5">
        <w:rPr>
          <w:rFonts w:hAnsi="Times New Roman" w:cs="Times New Roman"/>
          <w:color w:val="000000"/>
          <w:sz w:val="24"/>
          <w:szCs w:val="24"/>
          <w:lang w:val="ru-RU"/>
        </w:rPr>
        <w:t>этих языках.</w:t>
      </w:r>
    </w:p>
    <w:p w:rsidR="002A67BB" w:rsidRPr="00C30EF5" w:rsidRDefault="006D5A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Язык (языки) воспитания</w:t>
      </w:r>
    </w:p>
    <w:p w:rsidR="002A67BB" w:rsidRPr="00C30EF5" w:rsidRDefault="006D5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Внеурочная деятельность и воспитательная работа в </w:t>
      </w:r>
      <w:r w:rsidR="003113A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русском и татарском языках в соответствии с утвержденными планами внеурочной</w:t>
      </w:r>
      <w:r w:rsidRPr="00C30EF5">
        <w:rPr>
          <w:lang w:val="ru-RU"/>
        </w:rPr>
        <w:br/>
      </w:r>
      <w:r w:rsidRPr="00C30EF5">
        <w:rPr>
          <w:rFonts w:hAnsi="Times New Roman" w:cs="Times New Roman"/>
          <w:color w:val="000000"/>
          <w:sz w:val="24"/>
          <w:szCs w:val="24"/>
          <w:lang w:val="ru-RU"/>
        </w:rPr>
        <w:t>деятельности и воспитательной работы.</w:t>
      </w:r>
    </w:p>
    <w:sectPr w:rsidR="002A67BB" w:rsidRPr="00C30EF5" w:rsidSect="003113AB">
      <w:pgSz w:w="11907" w:h="16839"/>
      <w:pgMar w:top="709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A67BB"/>
    <w:rsid w:val="002D33B1"/>
    <w:rsid w:val="002D3591"/>
    <w:rsid w:val="003113AB"/>
    <w:rsid w:val="003514A0"/>
    <w:rsid w:val="004F7E17"/>
    <w:rsid w:val="005A05CE"/>
    <w:rsid w:val="00653AF6"/>
    <w:rsid w:val="006D5A2A"/>
    <w:rsid w:val="00B73A5A"/>
    <w:rsid w:val="00C30EF5"/>
    <w:rsid w:val="00C3614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2022-04-04T12:55:00Z</dcterms:modified>
</cp:coreProperties>
</file>