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4D" w:rsidRDefault="00AE4C4D" w:rsidP="001F47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5" o:title="004"/>
          </v:shape>
        </w:pict>
      </w:r>
    </w:p>
    <w:p w:rsidR="00AE4C4D" w:rsidRDefault="00AE4C4D" w:rsidP="001F47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F477E" w:rsidRPr="001F477E" w:rsidRDefault="001F477E" w:rsidP="001F477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  <w:r w:rsidRPr="001F477E">
        <w:rPr>
          <w:lang w:val="ru-RU"/>
        </w:rPr>
        <w:br/>
      </w:r>
      <w:r w:rsidRPr="001F477E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 w:rsidRPr="001F477E">
        <w:rPr>
          <w:b/>
          <w:lang w:val="ru-RU"/>
        </w:rPr>
        <w:br/>
      </w:r>
      <w:r w:rsidRPr="001F477E"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b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431" w:type="dxa"/>
        <w:tblLook w:val="0600"/>
      </w:tblPr>
      <w:tblGrid>
        <w:gridCol w:w="4895"/>
        <w:gridCol w:w="4536"/>
      </w:tblGrid>
      <w:tr w:rsidR="001F477E" w:rsidRPr="00AE4C4D" w:rsidTr="001F477E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77E" w:rsidRPr="001F477E" w:rsidRDefault="001F477E" w:rsidP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77E" w:rsidRPr="001F477E" w:rsidRDefault="001F477E" w:rsidP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F9255F" w:rsidRDefault="001F477E" w:rsidP="001F477E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F477E" w:rsidRDefault="001F477E" w:rsidP="001F477E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Default="001F477E" w:rsidP="001F477E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Default="001F477E" w:rsidP="001F477E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Pr="001F477E" w:rsidRDefault="001F477E" w:rsidP="001F477E">
      <w:pPr>
        <w:spacing w:after="0"/>
        <w:jc w:val="center"/>
        <w:rPr>
          <w:rFonts w:hAnsi="Times New Roman" w:cs="Times New Roman"/>
          <w:b/>
          <w:color w:val="000000"/>
          <w:sz w:val="44"/>
          <w:szCs w:val="24"/>
          <w:lang w:val="ru-RU"/>
        </w:rPr>
      </w:pPr>
    </w:p>
    <w:p w:rsidR="001F477E" w:rsidRDefault="001F477E">
      <w:pPr>
        <w:jc w:val="center"/>
        <w:rPr>
          <w:rFonts w:hAnsi="Times New Roman" w:cs="Times New Roman"/>
          <w:b/>
          <w:bCs/>
          <w:color w:val="000000"/>
          <w:sz w:val="44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Программа </w:t>
      </w:r>
    </w:p>
    <w:p w:rsidR="001F477E" w:rsidRPr="001F477E" w:rsidRDefault="001F477E" w:rsidP="001F477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противодействия коррупции в</w:t>
      </w:r>
      <w:r w:rsidRPr="001F477E">
        <w:rPr>
          <w:b/>
          <w:sz w:val="36"/>
          <w:lang w:val="ru-RU"/>
        </w:rPr>
        <w:t xml:space="preserve"> 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муниципальном бюджетном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общеобразовательном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учреждении</w:t>
      </w:r>
    </w:p>
    <w:p w:rsidR="00F9255F" w:rsidRPr="001F477E" w:rsidRDefault="001F477E" w:rsidP="001F477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40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«Каспийская гимназия»</w:t>
      </w:r>
      <w:r w:rsidRPr="001F477E">
        <w:rPr>
          <w:b/>
          <w:sz w:val="36"/>
          <w:lang w:val="ru-RU"/>
        </w:rPr>
        <w:br/>
      </w: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на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2022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— 2024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годы</w:t>
      </w:r>
    </w:p>
    <w:p w:rsidR="00F9255F" w:rsidRPr="001F477E" w:rsidRDefault="00F9255F">
      <w:pPr>
        <w:jc w:val="center"/>
        <w:rPr>
          <w:rFonts w:hAnsi="Times New Roman" w:cs="Times New Roman"/>
          <w:b/>
          <w:color w:val="000000"/>
          <w:sz w:val="44"/>
          <w:szCs w:val="24"/>
          <w:lang w:val="ru-RU"/>
        </w:rPr>
      </w:pPr>
    </w:p>
    <w:p w:rsidR="00F9255F" w:rsidRDefault="00F925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Default="001F47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Default="001F47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Pr="001F477E" w:rsidRDefault="001F47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55F" w:rsidRPr="001F477E" w:rsidRDefault="00F925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55F" w:rsidRPr="001F477E" w:rsidRDefault="00F925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Default="001F477E" w:rsidP="001F47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Каспийск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1F477E" w:rsidRPr="001F477E" w:rsidRDefault="001F477E" w:rsidP="001F47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77E" w:rsidRPr="001F477E" w:rsidRDefault="001F477E" w:rsidP="001F477E">
      <w:pPr>
        <w:pStyle w:val="a3"/>
        <w:spacing w:line="600" w:lineRule="atLeast"/>
        <w:ind w:left="1080"/>
        <w:rPr>
          <w:b/>
          <w:bCs/>
          <w:color w:val="252525"/>
          <w:spacing w:val="-2"/>
          <w:sz w:val="24"/>
          <w:szCs w:val="42"/>
          <w:lang w:val="ru-RU"/>
        </w:rPr>
      </w:pPr>
    </w:p>
    <w:p w:rsidR="00F9255F" w:rsidRPr="001F477E" w:rsidRDefault="001F477E" w:rsidP="001F477E">
      <w:pPr>
        <w:pStyle w:val="a3"/>
        <w:numPr>
          <w:ilvl w:val="0"/>
          <w:numId w:val="14"/>
        </w:numPr>
        <w:spacing w:line="600" w:lineRule="atLeast"/>
        <w:rPr>
          <w:b/>
          <w:bCs/>
          <w:color w:val="252525"/>
          <w:spacing w:val="-2"/>
          <w:sz w:val="24"/>
          <w:szCs w:val="42"/>
          <w:lang w:val="ru-RU"/>
        </w:rPr>
      </w:pPr>
      <w:r>
        <w:rPr>
          <w:b/>
          <w:bCs/>
          <w:color w:val="252525"/>
          <w:spacing w:val="-2"/>
          <w:sz w:val="24"/>
          <w:szCs w:val="42"/>
          <w:lang w:val="ru-RU"/>
        </w:rPr>
        <w:lastRenderedPageBreak/>
        <w:t>П</w:t>
      </w:r>
      <w:r w:rsidRPr="001F477E">
        <w:rPr>
          <w:b/>
          <w:bCs/>
          <w:color w:val="252525"/>
          <w:spacing w:val="-2"/>
          <w:sz w:val="24"/>
          <w:szCs w:val="42"/>
          <w:lang w:val="ru-RU"/>
        </w:rPr>
        <w:t>ОЯСНИТЕЛЬНАЯ ЗАПИСКА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Муниципальном бюджетном общеобразовательном учреждении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на 2022 — 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F9255F" w:rsidRPr="001F477E" w:rsidRDefault="001F47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F9255F" w:rsidRPr="001F477E" w:rsidRDefault="001F47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F9255F" w:rsidRPr="001F477E" w:rsidRDefault="001F47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F9255F" w:rsidRPr="001F477E" w:rsidRDefault="001E15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477E" w:rsidRPr="001E15DA">
        <w:rPr>
          <w:rFonts w:hAnsi="Times New Roman" w:cs="Times New Roman"/>
          <w:color w:val="000000"/>
          <w:sz w:val="24"/>
          <w:szCs w:val="24"/>
          <w:lang w:val="ru-RU"/>
        </w:rPr>
        <w:t>Республики Дагестан от</w:t>
      </w:r>
      <w:r w:rsidR="001F477E">
        <w:rPr>
          <w:rFonts w:hAnsi="Times New Roman" w:cs="Times New Roman"/>
          <w:color w:val="000000"/>
          <w:sz w:val="24"/>
          <w:szCs w:val="24"/>
        </w:rPr>
        <w:t> 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8 №</w:t>
      </w:r>
      <w:r w:rsidR="001F477E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206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6 «О</w:t>
      </w:r>
      <w:r w:rsidR="001F477E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утверждении государственной программы Республики Дагестан «О противодействии коррупции в Республике»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статьи</w:t>
      </w:r>
      <w:r w:rsidR="001F477E">
        <w:rPr>
          <w:rFonts w:hAnsi="Times New Roman" w:cs="Times New Roman"/>
          <w:color w:val="000000"/>
          <w:sz w:val="24"/>
          <w:szCs w:val="24"/>
        </w:rPr>
        <w:t> 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1F477E">
        <w:rPr>
          <w:rFonts w:hAnsi="Times New Roman" w:cs="Times New Roman"/>
          <w:color w:val="000000"/>
          <w:sz w:val="24"/>
          <w:szCs w:val="24"/>
        </w:rPr>
        <w:t> 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proofErr w:type="gramStart"/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 w:rsidR="001F477E">
        <w:rPr>
          <w:rFonts w:hAnsi="Times New Roman" w:cs="Times New Roman"/>
          <w:color w:val="000000"/>
          <w:sz w:val="24"/>
          <w:szCs w:val="24"/>
        </w:rPr>
        <w:t> </w:t>
      </w:r>
      <w:r w:rsidR="001F477E" w:rsidRPr="001F477E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F9255F" w:rsidRPr="001F477E" w:rsidRDefault="001F47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распоряжением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F9255F" w:rsidRPr="001F477E" w:rsidRDefault="001F47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1F477E" w:rsidRDefault="001F477E" w:rsidP="001F477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F477E"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 w:rsidRPr="001F477E"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1F477E">
        <w:rPr>
          <w:rFonts w:hAnsi="Times New Roman" w:cs="Times New Roman"/>
          <w:color w:val="000000"/>
          <w:sz w:val="24"/>
          <w:szCs w:val="24"/>
        </w:rPr>
        <w:t>  </w:t>
      </w:r>
    </w:p>
    <w:p w:rsidR="00F9255F" w:rsidRPr="001F477E" w:rsidRDefault="001F477E" w:rsidP="001F477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недопущение предпосылок, исключение возможности фактов коррупции в МБОУ «Каспийская гимназия»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</w:rPr>
        <w:t> 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МБОУ </w:t>
      </w:r>
      <w:r w:rsidR="001E15DA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F9255F" w:rsidRPr="001F477E" w:rsidRDefault="001F47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атмосферы нетерпимости к коррупционным проявлениям;</w:t>
      </w:r>
    </w:p>
    <w:p w:rsidR="00F9255F" w:rsidRPr="001F477E" w:rsidRDefault="001F47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МБОУ «Каспийская гимназия»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</w:rPr>
        <w:t> 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9255F" w:rsidRPr="001F477E" w:rsidRDefault="001F47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или) ликвидация последствия правонарушений;</w:t>
      </w:r>
    </w:p>
    <w:p w:rsidR="00F9255F" w:rsidRPr="001F477E" w:rsidRDefault="001F47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F9255F" w:rsidRPr="001F477E" w:rsidRDefault="001F477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F9255F" w:rsidRDefault="001F47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5"/>
        <w:gridCol w:w="5915"/>
      </w:tblGrid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соответствия политики МБОУ «Каспийская гимназия»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действующему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реализуемых антикоррупционных мероприятий Конституции РФ, заключенным Российской Федерацией международным договорам,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законодательству Российской Федерации и иным нормативным правовым актам, применимым к школе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ключевая роль руководства МБОУ «Каспийская гимназия»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соразмерности </w:t>
            </w:r>
            <w:proofErr w:type="spell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 w:rsidP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выполнение комплекса мероприятий, позволяющих снизить вероятность вовлечения МБОУ,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ее руководителей и работников в коррупционную деятельность, осуществляется с учетом существующих в деятельности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 рисков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таких антикоррупционных мероприятий, которые имеют низкую стоимость, обеспечивают простоту реализации и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приносят значимый результат</w:t>
            </w:r>
            <w:proofErr w:type="gramEnd"/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реализацию внутриорганизационной антикоррупционной политики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исполнением</w:t>
            </w:r>
          </w:p>
        </w:tc>
      </w:tr>
    </w:tbl>
    <w:p w:rsidR="00F9255F" w:rsidRPr="001F477E" w:rsidRDefault="00F9255F" w:rsidP="001F47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55F" w:rsidRPr="001F477E" w:rsidRDefault="001F477E" w:rsidP="001F477E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4"/>
          <w:szCs w:val="42"/>
        </w:rPr>
      </w:pPr>
      <w:r w:rsidRPr="001F477E">
        <w:rPr>
          <w:b/>
          <w:bCs/>
          <w:color w:val="252525"/>
          <w:spacing w:val="-2"/>
          <w:sz w:val="24"/>
          <w:szCs w:val="42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50"/>
        <w:gridCol w:w="7780"/>
      </w:tblGrid>
      <w:tr w:rsidR="00F9255F" w:rsidRPr="00AE4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Default="001F47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 w:rsidP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бюджетном общеобразовательном учреждении ««Каспийская гимназия»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</w:t>
            </w:r>
          </w:p>
        </w:tc>
      </w:tr>
      <w:tr w:rsidR="00F9255F" w:rsidRPr="00AE4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2023 год;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</w:tc>
      </w:tr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Default="001F47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9255F" w:rsidRPr="001F477E" w:rsidRDefault="001F477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F9255F" w:rsidRPr="001F477E" w:rsidRDefault="001F477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заместитель директора по УВР, заместитель директора по АХЧ;</w:t>
            </w:r>
          </w:p>
          <w:p w:rsidR="00F9255F" w:rsidRDefault="001F477E" w:rsidP="001E15D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F9255F" w:rsidRPr="00AE4C4D" w:rsidTr="001E15DA">
        <w:trPr>
          <w:trHeight w:val="26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Default="001F47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F9255F" w:rsidRDefault="001F47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F9255F" w:rsidRDefault="001F47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F9255F" w:rsidRDefault="001F47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F9255F" w:rsidRDefault="001F47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F9255F" w:rsidRDefault="001F477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F9255F" w:rsidRPr="001F477E" w:rsidRDefault="001F477E" w:rsidP="001E15D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объемы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реализации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г., составляет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руб.,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 средств муниципального бюджета:</w:t>
            </w:r>
          </w:p>
          <w:p w:rsidR="00F9255F" w:rsidRDefault="001F477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1,5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F9255F" w:rsidRDefault="001F477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2023 году — 1,5 тыс. руб.</w:t>
            </w:r>
          </w:p>
        </w:tc>
      </w:tr>
    </w:tbl>
    <w:p w:rsidR="00F9255F" w:rsidRPr="001F477E" w:rsidRDefault="001F477E" w:rsidP="001F477E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4"/>
          <w:szCs w:val="42"/>
        </w:rPr>
      </w:pPr>
      <w:r w:rsidRPr="001F477E">
        <w:rPr>
          <w:b/>
          <w:bCs/>
          <w:color w:val="252525"/>
          <w:spacing w:val="-2"/>
          <w:sz w:val="24"/>
          <w:szCs w:val="42"/>
        </w:rPr>
        <w:t>III. ОСНОВНАЯ ЧАСТЬ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«Каспийская гимназия» 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51"/>
        <w:gridCol w:w="2934"/>
        <w:gridCol w:w="4945"/>
      </w:tblGrid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55F" w:rsidRDefault="001F477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F9255F" w:rsidRPr="00AE4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F9255F" w:rsidRPr="001F477E" w:rsidRDefault="001F477E" w:rsidP="001F477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«Каспийская гимназия»;</w:t>
            </w:r>
          </w:p>
          <w:p w:rsidR="00F9255F" w:rsidRPr="001F477E" w:rsidRDefault="001F477E" w:rsidP="001E15DA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утвержденных антикоррупционных нормативных локальных актов МБОУ «Каспийская гимназия»</w:t>
            </w:r>
          </w:p>
        </w:tc>
      </w:tr>
      <w:tr w:rsidR="00F9255F" w:rsidRPr="00AE4C4D" w:rsidTr="001E15DA">
        <w:trPr>
          <w:trHeight w:val="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Default="001F47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F9255F" w:rsidRDefault="001F477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55F" w:rsidRDefault="001F477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F9255F" w:rsidRPr="001F477E" w:rsidRDefault="001F477E" w:rsidP="001E15DA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F9255F" w:rsidRPr="00AE4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Default="001F47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rPr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1F477E">
              <w:rPr>
                <w:lang w:val="ru-RU"/>
              </w:rPr>
              <w:br/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55F" w:rsidRPr="001F477E" w:rsidRDefault="001F477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антикоррупционных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F9255F" w:rsidRPr="001F477E" w:rsidRDefault="001F477E" w:rsidP="001E15DA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</w:tbl>
    <w:p w:rsidR="00F9255F" w:rsidRPr="00AE4C4D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4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3"/>
        <w:gridCol w:w="2994"/>
        <w:gridCol w:w="1976"/>
        <w:gridCol w:w="1762"/>
        <w:gridCol w:w="2565"/>
      </w:tblGrid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педагогов;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порядок обмена деловыми подарками и знаками делового гостеприимства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 w:rsidP="001E15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F925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Системы, </w:t>
            </w:r>
            <w:proofErr w:type="gramStart"/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совершенствование порядка работы директора и административных работников школы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Совершенствование механизмов формирования антикоррупционного мировоззрения </w:t>
            </w:r>
            <w:proofErr w:type="gramStart"/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5DA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антикоррупционного просвещения и противодействия коррупции, в том числе приуроченных к </w:t>
            </w:r>
            <w:bookmarkStart w:id="0" w:name="_GoBack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Международному дню борьбы с коррупцией</w:t>
            </w:r>
            <w:r w:rsidR="001E1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9255F" w:rsidRPr="001F477E" w:rsidRDefault="001F477E" w:rsidP="001E15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 </w:t>
            </w:r>
            <w:bookmarkEnd w:id="0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F925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F92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 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287:</w:t>
            </w:r>
          </w:p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«освоение и применение системы знаний об основах противодействии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 в Российской Федерации»;</w:t>
            </w:r>
          </w:p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«умение использовать полученные знания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  <w:proofErr w:type="gramEnd"/>
          </w:p>
          <w:p w:rsidR="00F9255F" w:rsidRPr="001F477E" w:rsidRDefault="00F92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255F" w:rsidRPr="001F477E" w:rsidRDefault="00F92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Минобрнауки России от 17.12.2010 № 1897, ООП СОО, составленной по ФГОС, утв. приказом Минобрнауки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F92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квартал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F925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F92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участия педагогических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работа по изучению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255F" w:rsidRDefault="001F477E" w:rsidP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F9255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 о фактах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Доклад о результатах мониторинга с целью принятия мер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реагирования в случаях обнаружения коррупционных проявлений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3.2. Обеспечение права граждан на доступ к информации о деятельности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2022,</w:t>
            </w:r>
          </w:p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F925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F92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2022, апрель 2023, октябрь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F9255F" w:rsidRPr="00AE4C4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F9255F" w:rsidRPr="00AE4C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F925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F9255F" w:rsidRPr="001F477E" w:rsidRDefault="00F9255F" w:rsidP="001F47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55F" w:rsidRDefault="001F477E" w:rsidP="001F47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 Ресурсное обеспечение Программы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. Общий объем бюджетных ассигнований на финансовое обеспечение реализации Программы составляет 3,0тыс. руб.,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в том числе по годам:</w:t>
      </w:r>
    </w:p>
    <w:p w:rsidR="00F9255F" w:rsidRDefault="001F47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руб.;</w:t>
      </w:r>
    </w:p>
    <w:p w:rsidR="00F9255F" w:rsidRDefault="001F477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 году — 1,5 тыс. руб.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соответствующий финансовый год с учетом сроков и эффективности реализации Программы.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 финансирования программных мероприятий являются:</w:t>
      </w:r>
    </w:p>
    <w:p w:rsidR="00F9255F" w:rsidRPr="001F477E" w:rsidRDefault="001F477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F9255F" w:rsidRPr="001F477E" w:rsidRDefault="001F477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F9255F" w:rsidRDefault="001F47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8"/>
        <w:gridCol w:w="7922"/>
      </w:tblGrid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F9255F" w:rsidRPr="00AE4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Каспийская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гимназия</w:t>
            </w:r>
            <w:r w:rsidRPr="001F47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kaspi.dagestanschool.ru</w:t>
              </w:r>
            </w:hyperlink>
          </w:p>
          <w:p w:rsidR="00F9255F" w:rsidRPr="001F477E" w:rsidRDefault="001F477E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 стенды МБОУ «Каспийская гимназия»</w:t>
            </w:r>
          </w:p>
        </w:tc>
      </w:tr>
      <w:tr w:rsidR="00F9255F" w:rsidRPr="00AE4C4D" w:rsidTr="001F477E">
        <w:trPr>
          <w:trHeight w:val="8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МБОУ «Каспийская гимназия».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«Каспийская гимназия» 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и размещаются подразделе «Противодействие коррупции» официального сайта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МБОУ «Каспийская гимназия»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F9255F" w:rsidRPr="001F477E" w:rsidRDefault="001F477E" w:rsidP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Оценка </w:t>
      </w:r>
      <w:proofErr w:type="gramStart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"/>
        <w:gridCol w:w="5066"/>
        <w:gridCol w:w="1526"/>
        <w:gridCol w:w="926"/>
        <w:gridCol w:w="926"/>
        <w:gridCol w:w="926"/>
      </w:tblGrid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F925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F925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Pr="001F477E" w:rsidRDefault="001F4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F925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F92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F92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F92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5F" w:rsidRDefault="001F4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255F" w:rsidRPr="001F477E" w:rsidRDefault="001F4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F9255F" w:rsidRPr="001F477E" w:rsidRDefault="001F47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F9255F" w:rsidRPr="001F477E" w:rsidRDefault="001F477E" w:rsidP="001F47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укрепление доверия граждан к деятельности МБОУ «Каспийская гимназия»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профилактической работы с целью недопущения коррупционных проявлений в МБОУ Школа «Каспийская гимназия»</w:t>
      </w:r>
    </w:p>
    <w:p w:rsidR="00F9255F" w:rsidRPr="001F477E" w:rsidRDefault="001F47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F9255F" w:rsidRPr="001F477E" w:rsidRDefault="001F477E" w:rsidP="001F47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повышение правовой культуры и уровня антикоррупционного правосознания у работников, обучающихся, их родителей (законных представителей) МБОУ «Каспийская гимназия»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477E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 МБОУ «Каспийская гимназия» снижение коррупционных рисков, препятствующих целевому и эффективному использованию средств МБОУ «Каспийская гимназия».</w:t>
      </w:r>
    </w:p>
    <w:sectPr w:rsidR="00F9255F" w:rsidRPr="001F477E" w:rsidSect="001F477E">
      <w:pgSz w:w="11907" w:h="16839"/>
      <w:pgMar w:top="993" w:right="1134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6E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115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34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20BA4"/>
    <w:multiLevelType w:val="hybridMultilevel"/>
    <w:tmpl w:val="D6D68674"/>
    <w:lvl w:ilvl="0" w:tplc="1416E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46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42A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23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C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444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27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41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E3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E15DA"/>
    <w:rsid w:val="001F477E"/>
    <w:rsid w:val="002D33B1"/>
    <w:rsid w:val="002D3591"/>
    <w:rsid w:val="003514A0"/>
    <w:rsid w:val="004F7E17"/>
    <w:rsid w:val="00510E0E"/>
    <w:rsid w:val="005A05CE"/>
    <w:rsid w:val="00653AF6"/>
    <w:rsid w:val="00AE4C4D"/>
    <w:rsid w:val="00B73A5A"/>
    <w:rsid w:val="00E438A1"/>
    <w:rsid w:val="00F01E19"/>
    <w:rsid w:val="00F9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47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4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47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4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pi.dagestanscho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Гимназия</cp:lastModifiedBy>
  <cp:revision>3</cp:revision>
  <cp:lastPrinted>2022-06-12T10:17:00Z</cp:lastPrinted>
  <dcterms:created xsi:type="dcterms:W3CDTF">2011-11-02T04:15:00Z</dcterms:created>
  <dcterms:modified xsi:type="dcterms:W3CDTF">2022-06-24T13:42:00Z</dcterms:modified>
</cp:coreProperties>
</file>